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7" w:rsidRDefault="000D2866" w:rsidP="00AA30FA">
      <w:pPr>
        <w:pStyle w:val="Nadpis-hlavn"/>
      </w:pPr>
      <w:r>
        <w:t>DOHODA O MLČENLIVOSTI</w:t>
      </w:r>
    </w:p>
    <w:p w:rsidR="00B31508" w:rsidRDefault="00AA44C3" w:rsidP="00B31508">
      <w:pPr>
        <w:pStyle w:val="Text"/>
        <w:jc w:val="center"/>
      </w:pPr>
      <w:r>
        <w:t xml:space="preserve">uzavřená podle </w:t>
      </w:r>
      <w:r w:rsidR="000D2866">
        <w:t>§ 1746</w:t>
      </w:r>
      <w:r w:rsidR="00DD66DE">
        <w:t xml:space="preserve"> </w:t>
      </w:r>
      <w:r w:rsidR="000D2866">
        <w:t>odst. 2</w:t>
      </w:r>
      <w:r w:rsidR="00CC78AB">
        <w:t xml:space="preserve"> </w:t>
      </w:r>
      <w:r w:rsidR="00B31508">
        <w:t>zákona č. 89/2012 Sb., občanský zákoník</w:t>
      </w:r>
    </w:p>
    <w:p w:rsidR="00B31508" w:rsidRDefault="00B31508" w:rsidP="00B31508">
      <w:pPr>
        <w:pStyle w:val="Text"/>
      </w:pPr>
    </w:p>
    <w:p w:rsidR="00224B56" w:rsidRDefault="00224B56" w:rsidP="00224B56">
      <w:pPr>
        <w:pStyle w:val="Nadpis-vedlej"/>
        <w:ind w:left="0"/>
      </w:pPr>
      <w:r>
        <w:t>Smluvní strany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5889"/>
      </w:tblGrid>
      <w:tr w:rsidR="00224B56" w:rsidRPr="00350C1F" w:rsidTr="00161631">
        <w:tc>
          <w:tcPr>
            <w:tcW w:w="8472" w:type="dxa"/>
            <w:gridSpan w:val="2"/>
          </w:tcPr>
          <w:p w:rsidR="00224B56" w:rsidRPr="00350C1F" w:rsidRDefault="00224B56" w:rsidP="00161631">
            <w:pPr>
              <w:pStyle w:val="Text"/>
              <w:ind w:left="0"/>
            </w:pPr>
            <w:r>
              <w:rPr>
                <w:b/>
              </w:rPr>
              <w:t>Explosia a.s.</w:t>
            </w:r>
          </w:p>
        </w:tc>
      </w:tr>
      <w:tr w:rsidR="00224B56" w:rsidRPr="00350C1F" w:rsidTr="00161631">
        <w:tc>
          <w:tcPr>
            <w:tcW w:w="8472" w:type="dxa"/>
            <w:gridSpan w:val="2"/>
          </w:tcPr>
          <w:p w:rsidR="00224B56" w:rsidRPr="00350C1F" w:rsidRDefault="00224B56" w:rsidP="00161631">
            <w:pPr>
              <w:pStyle w:val="Text"/>
              <w:ind w:left="0"/>
            </w:pPr>
            <w:r w:rsidRPr="00476B05">
              <w:t>zapsaná v obchodním rejstříku vedeném Krajským soudem v Hradc</w:t>
            </w:r>
            <w:r>
              <w:t>i Králové, oddíl B, vložka 1828</w:t>
            </w:r>
          </w:p>
        </w:tc>
      </w:tr>
      <w:tr w:rsidR="00224B56" w:rsidRPr="00350C1F" w:rsidTr="00161631">
        <w:tc>
          <w:tcPr>
            <w:tcW w:w="2583" w:type="dxa"/>
          </w:tcPr>
          <w:p w:rsidR="00224B56" w:rsidRPr="00350C1F" w:rsidRDefault="00224B56" w:rsidP="00161631">
            <w:pPr>
              <w:pStyle w:val="Text"/>
              <w:ind w:left="0"/>
            </w:pPr>
            <w:r w:rsidRPr="00350C1F">
              <w:t>se sídlem:</w:t>
            </w:r>
          </w:p>
        </w:tc>
        <w:tc>
          <w:tcPr>
            <w:tcW w:w="5889" w:type="dxa"/>
          </w:tcPr>
          <w:p w:rsidR="00224B56" w:rsidRPr="00350C1F" w:rsidRDefault="00224B56" w:rsidP="00161631">
            <w:pPr>
              <w:pStyle w:val="Text"/>
              <w:ind w:left="0"/>
            </w:pPr>
            <w:r>
              <w:t>Semtín 107, 530 02 Pardubice</w:t>
            </w:r>
          </w:p>
        </w:tc>
      </w:tr>
      <w:tr w:rsidR="00224B56" w:rsidRPr="00350C1F" w:rsidTr="00161631">
        <w:tc>
          <w:tcPr>
            <w:tcW w:w="2583" w:type="dxa"/>
          </w:tcPr>
          <w:p w:rsidR="00224B56" w:rsidRPr="00350C1F" w:rsidRDefault="00224B56" w:rsidP="00161631">
            <w:pPr>
              <w:pStyle w:val="Text"/>
              <w:ind w:left="0"/>
            </w:pPr>
            <w:r>
              <w:t>zastoupená:</w:t>
            </w:r>
          </w:p>
        </w:tc>
        <w:tc>
          <w:tcPr>
            <w:tcW w:w="5889" w:type="dxa"/>
          </w:tcPr>
          <w:p w:rsidR="00224B56" w:rsidRDefault="00224B56" w:rsidP="00161631">
            <w:pPr>
              <w:pStyle w:val="Text"/>
              <w:ind w:left="0"/>
            </w:pPr>
            <w:r w:rsidRPr="00476B05">
              <w:t xml:space="preserve">Ing. </w:t>
            </w:r>
            <w:r>
              <w:t>Josef Tichý, CSc., předseda představenstva</w:t>
            </w:r>
          </w:p>
          <w:p w:rsidR="00224B56" w:rsidRPr="00350C1F" w:rsidRDefault="00224B56" w:rsidP="00920A9D">
            <w:pPr>
              <w:pStyle w:val="Text"/>
              <w:ind w:left="0"/>
            </w:pPr>
            <w:r>
              <w:t>Ing. R</w:t>
            </w:r>
            <w:r w:rsidR="00920A9D">
              <w:t>adomír Krejča</w:t>
            </w:r>
            <w:r>
              <w:t>, místopředseda představenstva</w:t>
            </w:r>
          </w:p>
        </w:tc>
      </w:tr>
      <w:tr w:rsidR="00224B56" w:rsidRPr="00350C1F" w:rsidTr="00161631">
        <w:tc>
          <w:tcPr>
            <w:tcW w:w="2583" w:type="dxa"/>
          </w:tcPr>
          <w:p w:rsidR="00224B56" w:rsidRPr="00350C1F" w:rsidRDefault="00224B56" w:rsidP="00161631">
            <w:pPr>
              <w:pStyle w:val="Text"/>
              <w:ind w:left="0"/>
            </w:pPr>
            <w:r>
              <w:t>IČO:</w:t>
            </w:r>
          </w:p>
        </w:tc>
        <w:tc>
          <w:tcPr>
            <w:tcW w:w="5889" w:type="dxa"/>
          </w:tcPr>
          <w:p w:rsidR="00224B56" w:rsidRPr="00350C1F" w:rsidRDefault="00224B56" w:rsidP="00161631">
            <w:pPr>
              <w:pStyle w:val="Text"/>
              <w:ind w:left="0"/>
            </w:pPr>
            <w:r w:rsidRPr="00476B05">
              <w:t>25291581</w:t>
            </w:r>
          </w:p>
        </w:tc>
      </w:tr>
      <w:tr w:rsidR="00224B56" w:rsidRPr="00350C1F" w:rsidTr="00161631">
        <w:tc>
          <w:tcPr>
            <w:tcW w:w="2583" w:type="dxa"/>
          </w:tcPr>
          <w:p w:rsidR="00224B56" w:rsidRPr="00350C1F" w:rsidRDefault="00224B56" w:rsidP="00161631">
            <w:pPr>
              <w:pStyle w:val="Text"/>
              <w:ind w:left="0"/>
            </w:pPr>
            <w:r>
              <w:t>DIČ:</w:t>
            </w:r>
          </w:p>
        </w:tc>
        <w:tc>
          <w:tcPr>
            <w:tcW w:w="5889" w:type="dxa"/>
          </w:tcPr>
          <w:p w:rsidR="00224B56" w:rsidRPr="00350C1F" w:rsidRDefault="00224B56" w:rsidP="00161631">
            <w:pPr>
              <w:pStyle w:val="Text"/>
              <w:ind w:left="0"/>
            </w:pPr>
            <w:r w:rsidRPr="00476B05">
              <w:t>CZ25291581</w:t>
            </w:r>
          </w:p>
        </w:tc>
      </w:tr>
      <w:tr w:rsidR="00224B56" w:rsidRPr="00350C1F" w:rsidTr="00161631">
        <w:tc>
          <w:tcPr>
            <w:tcW w:w="2583" w:type="dxa"/>
          </w:tcPr>
          <w:p w:rsidR="00224B56" w:rsidRDefault="00224B56" w:rsidP="00161631">
            <w:pPr>
              <w:pStyle w:val="Text"/>
              <w:ind w:left="0"/>
            </w:pPr>
            <w:r>
              <w:t>Bankovní spojení:</w:t>
            </w:r>
          </w:p>
        </w:tc>
        <w:tc>
          <w:tcPr>
            <w:tcW w:w="5889" w:type="dxa"/>
          </w:tcPr>
          <w:p w:rsidR="00224B56" w:rsidRPr="0040530D" w:rsidRDefault="00224B56" w:rsidP="00161631">
            <w:pPr>
              <w:pStyle w:val="Text"/>
              <w:ind w:left="0"/>
              <w:rPr>
                <w:highlight w:val="yellow"/>
              </w:rPr>
            </w:pPr>
            <w:r w:rsidRPr="003E206C">
              <w:t>Česká spořitelna, a.s. (</w:t>
            </w:r>
            <w:r w:rsidRPr="003E206C">
              <w:rPr>
                <w:noProof/>
                <w:lang w:val="en-US"/>
              </w:rPr>
              <w:t>třída Míru 72, 531 07 Pardubice)</w:t>
            </w:r>
          </w:p>
          <w:p w:rsidR="00224B56" w:rsidRPr="00476B05" w:rsidRDefault="00224B56" w:rsidP="00920A9D">
            <w:pPr>
              <w:pStyle w:val="Text"/>
              <w:ind w:left="0"/>
            </w:pPr>
            <w:r w:rsidRPr="00920A9D">
              <w:t xml:space="preserve">číslo účtu: 6344402/0800 </w:t>
            </w:r>
          </w:p>
        </w:tc>
      </w:tr>
      <w:tr w:rsidR="00224B56" w:rsidRPr="00350C1F" w:rsidTr="00161631">
        <w:tc>
          <w:tcPr>
            <w:tcW w:w="8472" w:type="dxa"/>
            <w:gridSpan w:val="2"/>
          </w:tcPr>
          <w:p w:rsidR="00224B56" w:rsidRDefault="00224B56" w:rsidP="00224B56">
            <w:pPr>
              <w:pStyle w:val="Text"/>
              <w:spacing w:before="100"/>
              <w:ind w:left="0"/>
            </w:pPr>
            <w:r>
              <w:t>(dále jen „</w:t>
            </w:r>
            <w:r>
              <w:rPr>
                <w:b/>
              </w:rPr>
              <w:t>Společnost</w:t>
            </w:r>
            <w:r>
              <w:t>“)</w:t>
            </w:r>
          </w:p>
        </w:tc>
      </w:tr>
    </w:tbl>
    <w:p w:rsidR="00224B56" w:rsidRDefault="00224B56" w:rsidP="00224B56">
      <w:pPr>
        <w:pStyle w:val="Nadpis-vedlej"/>
        <w:tabs>
          <w:tab w:val="left" w:pos="2540"/>
        </w:tabs>
        <w:spacing w:before="100"/>
        <w:ind w:left="0"/>
      </w:pPr>
      <w:r>
        <w:t>a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5889"/>
      </w:tblGrid>
      <w:tr w:rsidR="00224B56" w:rsidRPr="00350C1F" w:rsidTr="00161631">
        <w:tc>
          <w:tcPr>
            <w:tcW w:w="8472" w:type="dxa"/>
            <w:gridSpan w:val="2"/>
          </w:tcPr>
          <w:p w:rsidR="00224B56" w:rsidRPr="00350C1F" w:rsidRDefault="00224B56" w:rsidP="00224B56">
            <w:pPr>
              <w:pStyle w:val="Text"/>
              <w:ind w:left="0"/>
            </w:pPr>
            <w:r w:rsidRPr="005A703F">
              <w:rPr>
                <w:b/>
                <w:highlight w:val="yellow"/>
              </w:rPr>
              <w:t xml:space="preserve">Název </w:t>
            </w:r>
            <w:r w:rsidRPr="00224B56">
              <w:rPr>
                <w:b/>
                <w:highlight w:val="yellow"/>
              </w:rPr>
              <w:t>Obchodního partnera</w:t>
            </w:r>
          </w:p>
        </w:tc>
      </w:tr>
      <w:tr w:rsidR="00224B56" w:rsidRPr="00350C1F" w:rsidTr="00161631">
        <w:tc>
          <w:tcPr>
            <w:tcW w:w="8472" w:type="dxa"/>
            <w:gridSpan w:val="2"/>
          </w:tcPr>
          <w:p w:rsidR="00224B56" w:rsidRPr="00350C1F" w:rsidRDefault="00224B56" w:rsidP="00161631">
            <w:pPr>
              <w:pStyle w:val="Text"/>
              <w:ind w:left="0"/>
            </w:pPr>
            <w:r w:rsidRPr="005A703F">
              <w:t xml:space="preserve">zapsaná v obchodním rejstříku vedeném </w:t>
            </w:r>
            <w:r w:rsidRPr="005A703F">
              <w:rPr>
                <w:highlight w:val="yellow"/>
              </w:rPr>
              <w:t>Označení soudu</w:t>
            </w:r>
            <w:r w:rsidRPr="005A703F">
              <w:t xml:space="preserve">, oddíl </w:t>
            </w:r>
            <w:r w:rsidRPr="005A703F">
              <w:rPr>
                <w:highlight w:val="yellow"/>
              </w:rPr>
              <w:t>X</w:t>
            </w:r>
            <w:r w:rsidRPr="005A703F">
              <w:t xml:space="preserve">, vložka </w:t>
            </w:r>
            <w:r w:rsidRPr="005A703F">
              <w:rPr>
                <w:highlight w:val="yellow"/>
              </w:rPr>
              <w:t>YYYY</w:t>
            </w:r>
          </w:p>
        </w:tc>
      </w:tr>
      <w:tr w:rsidR="00224B56" w:rsidRPr="00350C1F" w:rsidTr="00161631">
        <w:tc>
          <w:tcPr>
            <w:tcW w:w="2583" w:type="dxa"/>
          </w:tcPr>
          <w:p w:rsidR="00224B56" w:rsidRPr="00350C1F" w:rsidRDefault="00224B56" w:rsidP="00161631">
            <w:pPr>
              <w:pStyle w:val="Text"/>
              <w:ind w:left="0"/>
            </w:pPr>
            <w:r w:rsidRPr="00350C1F">
              <w:t>se sídlem:</w:t>
            </w:r>
          </w:p>
        </w:tc>
        <w:tc>
          <w:tcPr>
            <w:tcW w:w="5889" w:type="dxa"/>
          </w:tcPr>
          <w:p w:rsidR="00224B56" w:rsidRPr="00350C1F" w:rsidRDefault="00224B56" w:rsidP="00161631">
            <w:pPr>
              <w:pStyle w:val="Text"/>
              <w:ind w:left="0"/>
            </w:pPr>
            <w:r w:rsidRPr="005A703F">
              <w:rPr>
                <w:highlight w:val="yellow"/>
              </w:rPr>
              <w:t>doplnit</w:t>
            </w:r>
          </w:p>
        </w:tc>
      </w:tr>
      <w:tr w:rsidR="00224B56" w:rsidRPr="00350C1F" w:rsidTr="00161631">
        <w:tc>
          <w:tcPr>
            <w:tcW w:w="2583" w:type="dxa"/>
          </w:tcPr>
          <w:p w:rsidR="00224B56" w:rsidRPr="00350C1F" w:rsidRDefault="00224B56" w:rsidP="00161631">
            <w:pPr>
              <w:pStyle w:val="Text"/>
              <w:ind w:left="0"/>
            </w:pPr>
            <w:r>
              <w:t>zastoupená:</w:t>
            </w:r>
          </w:p>
        </w:tc>
        <w:tc>
          <w:tcPr>
            <w:tcW w:w="5889" w:type="dxa"/>
          </w:tcPr>
          <w:p w:rsidR="00224B56" w:rsidRPr="0074426B" w:rsidRDefault="00224B56" w:rsidP="00161631">
            <w:pPr>
              <w:pStyle w:val="Text"/>
              <w:ind w:left="0"/>
              <w:rPr>
                <w:highlight w:val="yellow"/>
              </w:rPr>
            </w:pPr>
            <w:r>
              <w:rPr>
                <w:highlight w:val="yellow"/>
              </w:rPr>
              <w:t>Jméno, funkce</w:t>
            </w:r>
          </w:p>
          <w:p w:rsidR="00224B56" w:rsidRPr="005A703F" w:rsidRDefault="00224B56" w:rsidP="00161631">
            <w:pPr>
              <w:pStyle w:val="Text"/>
              <w:ind w:left="0"/>
              <w:rPr>
                <w:highlight w:val="yellow"/>
              </w:rPr>
            </w:pPr>
            <w:r>
              <w:rPr>
                <w:highlight w:val="yellow"/>
              </w:rPr>
              <w:t>Jméno, funkce</w:t>
            </w:r>
          </w:p>
        </w:tc>
      </w:tr>
      <w:tr w:rsidR="00224B56" w:rsidRPr="00350C1F" w:rsidTr="00161631">
        <w:tc>
          <w:tcPr>
            <w:tcW w:w="2583" w:type="dxa"/>
          </w:tcPr>
          <w:p w:rsidR="00224B56" w:rsidRPr="00350C1F" w:rsidRDefault="00224B56" w:rsidP="00161631">
            <w:pPr>
              <w:pStyle w:val="Text"/>
              <w:ind w:left="0"/>
            </w:pPr>
            <w:r>
              <w:t>IČO:</w:t>
            </w:r>
          </w:p>
        </w:tc>
        <w:tc>
          <w:tcPr>
            <w:tcW w:w="5889" w:type="dxa"/>
          </w:tcPr>
          <w:p w:rsidR="00224B56" w:rsidRPr="00350C1F" w:rsidRDefault="00224B56" w:rsidP="00161631">
            <w:pPr>
              <w:pStyle w:val="Text"/>
              <w:ind w:left="0"/>
            </w:pPr>
            <w:r w:rsidRPr="005A703F">
              <w:rPr>
                <w:highlight w:val="yellow"/>
              </w:rPr>
              <w:t>doplnit</w:t>
            </w:r>
          </w:p>
        </w:tc>
      </w:tr>
      <w:tr w:rsidR="00224B56" w:rsidRPr="00350C1F" w:rsidTr="00161631">
        <w:tc>
          <w:tcPr>
            <w:tcW w:w="2583" w:type="dxa"/>
          </w:tcPr>
          <w:p w:rsidR="00224B56" w:rsidRPr="00350C1F" w:rsidRDefault="00224B56" w:rsidP="00161631">
            <w:pPr>
              <w:pStyle w:val="Text"/>
              <w:ind w:left="0"/>
            </w:pPr>
            <w:r>
              <w:t>DIČ:</w:t>
            </w:r>
          </w:p>
        </w:tc>
        <w:tc>
          <w:tcPr>
            <w:tcW w:w="5889" w:type="dxa"/>
          </w:tcPr>
          <w:p w:rsidR="00224B56" w:rsidRPr="00350C1F" w:rsidRDefault="00224B56" w:rsidP="00161631">
            <w:pPr>
              <w:pStyle w:val="Text"/>
              <w:ind w:left="0"/>
            </w:pPr>
            <w:r w:rsidRPr="005A703F">
              <w:rPr>
                <w:highlight w:val="yellow"/>
              </w:rPr>
              <w:t>doplnit</w:t>
            </w:r>
          </w:p>
        </w:tc>
      </w:tr>
      <w:tr w:rsidR="00224B56" w:rsidRPr="00350C1F" w:rsidTr="00161631">
        <w:tc>
          <w:tcPr>
            <w:tcW w:w="2583" w:type="dxa"/>
          </w:tcPr>
          <w:p w:rsidR="00224B56" w:rsidRDefault="00224B56" w:rsidP="00161631">
            <w:pPr>
              <w:pStyle w:val="Text"/>
              <w:ind w:left="0"/>
            </w:pPr>
            <w:r>
              <w:t>Bankovní spojení:</w:t>
            </w:r>
          </w:p>
        </w:tc>
        <w:tc>
          <w:tcPr>
            <w:tcW w:w="5889" w:type="dxa"/>
          </w:tcPr>
          <w:p w:rsidR="00224B56" w:rsidRPr="0074426B" w:rsidRDefault="00224B56" w:rsidP="00161631">
            <w:pPr>
              <w:pStyle w:val="Text"/>
              <w:ind w:left="0"/>
              <w:rPr>
                <w:highlight w:val="yellow"/>
              </w:rPr>
            </w:pPr>
            <w:r>
              <w:rPr>
                <w:highlight w:val="yellow"/>
              </w:rPr>
              <w:t>Název banky</w:t>
            </w:r>
          </w:p>
          <w:p w:rsidR="00224B56" w:rsidRPr="00476B05" w:rsidRDefault="00224B56" w:rsidP="00161631">
            <w:pPr>
              <w:pStyle w:val="Text"/>
              <w:ind w:left="0"/>
            </w:pPr>
            <w:r w:rsidRPr="0074426B">
              <w:rPr>
                <w:highlight w:val="yellow"/>
              </w:rPr>
              <w:t xml:space="preserve">číslo účtu: </w:t>
            </w:r>
            <w:r w:rsidRPr="00625BB8">
              <w:rPr>
                <w:highlight w:val="yellow"/>
              </w:rPr>
              <w:t>XXXXXX/YYYYY</w:t>
            </w:r>
          </w:p>
        </w:tc>
      </w:tr>
      <w:tr w:rsidR="00224B56" w:rsidRPr="00350C1F" w:rsidTr="00161631">
        <w:tc>
          <w:tcPr>
            <w:tcW w:w="8472" w:type="dxa"/>
            <w:gridSpan w:val="2"/>
          </w:tcPr>
          <w:p w:rsidR="00224B56" w:rsidRDefault="00224B56" w:rsidP="00224B56">
            <w:pPr>
              <w:pStyle w:val="Text"/>
              <w:spacing w:before="100"/>
              <w:ind w:left="0"/>
            </w:pPr>
            <w:r>
              <w:t>(dále jen „</w:t>
            </w:r>
            <w:r>
              <w:rPr>
                <w:b/>
              </w:rPr>
              <w:t>Obchodní partner</w:t>
            </w:r>
            <w:r>
              <w:t>“)</w:t>
            </w:r>
          </w:p>
        </w:tc>
      </w:tr>
    </w:tbl>
    <w:p w:rsidR="00EA30CC" w:rsidRDefault="00CC78AB" w:rsidP="00601733">
      <w:pPr>
        <w:pStyle w:val="Text"/>
        <w:spacing w:before="240"/>
        <w:jc w:val="center"/>
      </w:pPr>
      <w:r>
        <w:t xml:space="preserve">společně jako </w:t>
      </w:r>
      <w:r w:rsidR="00E656C7">
        <w:t>„S</w:t>
      </w:r>
      <w:r>
        <w:t>mluvní strany</w:t>
      </w:r>
      <w:r w:rsidR="00E656C7">
        <w:t>“</w:t>
      </w:r>
    </w:p>
    <w:p w:rsidR="005B06FC" w:rsidRDefault="005B06FC" w:rsidP="00601733">
      <w:pPr>
        <w:pStyle w:val="Text"/>
        <w:spacing w:before="240"/>
        <w:jc w:val="center"/>
      </w:pPr>
      <w:r>
        <w:t xml:space="preserve">uzavírají tuto </w:t>
      </w:r>
      <w:r w:rsidR="000D2866">
        <w:t>dohodu o mlčenlivosti</w:t>
      </w:r>
      <w:r w:rsidR="005A791C">
        <w:t xml:space="preserve"> </w:t>
      </w:r>
      <w:r w:rsidR="00BF00CB">
        <w:t>(dále jen „</w:t>
      </w:r>
      <w:r w:rsidR="00E656C7">
        <w:t>D</w:t>
      </w:r>
      <w:r w:rsidR="000D2866">
        <w:t>ohoda</w:t>
      </w:r>
      <w:r w:rsidR="00BF00CB">
        <w:t>“):</w:t>
      </w:r>
    </w:p>
    <w:p w:rsidR="00CB5279" w:rsidRDefault="008108A2" w:rsidP="008108A2">
      <w:pPr>
        <w:pStyle w:val="slovn"/>
      </w:pPr>
      <w:r w:rsidRPr="008108A2">
        <w:t>I</w:t>
      </w:r>
      <w:r>
        <w:t>.</w:t>
      </w:r>
    </w:p>
    <w:p w:rsidR="00CB5279" w:rsidRDefault="007B7968" w:rsidP="00CB5279">
      <w:pPr>
        <w:pStyle w:val="lnek"/>
        <w:spacing w:after="120"/>
      </w:pPr>
      <w:r>
        <w:t>Úvodní ustanovení</w:t>
      </w:r>
    </w:p>
    <w:p w:rsidR="00CB5279" w:rsidRDefault="000D2866" w:rsidP="00CB5279">
      <w:pPr>
        <w:pStyle w:val="Odstavec"/>
      </w:pPr>
      <w:r w:rsidRPr="000D2866">
        <w:t>Obchodní pa</w:t>
      </w:r>
      <w:r w:rsidR="00601733">
        <w:t xml:space="preserve">rtner </w:t>
      </w:r>
      <w:r w:rsidR="00E656C7">
        <w:t>a</w:t>
      </w:r>
      <w:r w:rsidR="00601733">
        <w:t xml:space="preserve"> S</w:t>
      </w:r>
      <w:r w:rsidR="00E656C7">
        <w:t>polečnost mají zájem spolupracovat</w:t>
      </w:r>
      <w:r w:rsidRPr="000D2866">
        <w:t xml:space="preserve"> </w:t>
      </w:r>
      <w:r w:rsidR="00920A9D" w:rsidRPr="00EF38F6">
        <w:rPr>
          <w:b/>
          <w:bCs/>
        </w:rPr>
        <w:t>„</w:t>
      </w:r>
      <w:r w:rsidR="00920A9D" w:rsidRPr="00EF38F6">
        <w:rPr>
          <w:b/>
        </w:rPr>
        <w:t>Modernizace komunikační sítě EPS</w:t>
      </w:r>
      <w:r w:rsidR="00920A9D" w:rsidRPr="00EF38F6">
        <w:rPr>
          <w:b/>
          <w:bCs/>
        </w:rPr>
        <w:t>“</w:t>
      </w:r>
      <w:r w:rsidR="00920A9D" w:rsidRPr="00ED771D">
        <w:rPr>
          <w:b/>
          <w:bCs/>
        </w:rPr>
        <w:t xml:space="preserve"> </w:t>
      </w:r>
      <w:r w:rsidR="00E656C7">
        <w:t>(dále jen „Projekt“)</w:t>
      </w:r>
      <w:r w:rsidR="00601733">
        <w:t>.</w:t>
      </w:r>
    </w:p>
    <w:p w:rsidR="000D2866" w:rsidRDefault="000D2866" w:rsidP="00CB5279">
      <w:pPr>
        <w:pStyle w:val="Odstavec"/>
      </w:pPr>
      <w:r w:rsidRPr="000D2866">
        <w:t>V r</w:t>
      </w:r>
      <w:r w:rsidR="00601733">
        <w:t xml:space="preserve">ámci jednání o </w:t>
      </w:r>
      <w:r w:rsidR="00E656C7">
        <w:t>Projektu</w:t>
      </w:r>
      <w:r w:rsidR="00601733">
        <w:t xml:space="preserve"> </w:t>
      </w:r>
      <w:r w:rsidR="006B4B46">
        <w:t xml:space="preserve">nebo při jeho realizaci </w:t>
      </w:r>
      <w:r w:rsidR="00601733">
        <w:t>mohou být Obchodnímu partnerovi</w:t>
      </w:r>
      <w:r w:rsidRPr="000D2866">
        <w:t xml:space="preserve"> </w:t>
      </w:r>
      <w:r w:rsidR="00601733">
        <w:t xml:space="preserve">Společností </w:t>
      </w:r>
      <w:r w:rsidRPr="000D2866">
        <w:t xml:space="preserve">zpřístupněny důvěrné informace, jejichž náležitá ochrana je předmětem </w:t>
      </w:r>
      <w:r w:rsidR="00CB5279">
        <w:t>Dohody.</w:t>
      </w:r>
    </w:p>
    <w:p w:rsidR="007A1C84" w:rsidRDefault="007A1C84" w:rsidP="007A1C84">
      <w:pPr>
        <w:pStyle w:val="Odstavec"/>
      </w:pPr>
      <w:r>
        <w:t>Dohoda je uzavřena pro případ, že bude mezi Společností a Obchodním partnerem uzavřena jakákoli smlouva týkající se Projektu, stejně jako pro případ, že taková smlouva uzavřena nebude, ať už z jakéhokoli důvodu.</w:t>
      </w:r>
    </w:p>
    <w:p w:rsidR="00712978" w:rsidRDefault="00C714F4" w:rsidP="008108A2">
      <w:pPr>
        <w:pStyle w:val="Odstavec"/>
      </w:pPr>
      <w:r>
        <w:t xml:space="preserve">Za informaci zpřístupněnou Společností se považují i informace zpřístupněné osobami spřízněnými se společností. </w:t>
      </w:r>
      <w:r w:rsidR="00446139">
        <w:t xml:space="preserve">Těmi </w:t>
      </w:r>
      <w:r>
        <w:t xml:space="preserve">jsou </w:t>
      </w:r>
      <w:r w:rsidRPr="007E0274">
        <w:t xml:space="preserve">osoby </w:t>
      </w:r>
      <w:r>
        <w:t>se současným či dřívějším, právním nebo faktickým vztahem ke Společnosti, zejména její s</w:t>
      </w:r>
      <w:r w:rsidRPr="007E0274">
        <w:t xml:space="preserve">polečníci, </w:t>
      </w:r>
      <w:r>
        <w:t xml:space="preserve">členové volených orgánů, </w:t>
      </w:r>
      <w:r>
        <w:lastRenderedPageBreak/>
        <w:t>zaměstnanci, poradci, konzultanti a jiní spolupracovníci, stejně jako osoby s týmž vztahem k osobám Společností ovládaným.</w:t>
      </w:r>
    </w:p>
    <w:p w:rsidR="008108A2" w:rsidRDefault="008108A2" w:rsidP="008108A2">
      <w:pPr>
        <w:pStyle w:val="lnek"/>
        <w:spacing w:before="240"/>
      </w:pPr>
      <w:r>
        <w:t>II.</w:t>
      </w:r>
    </w:p>
    <w:p w:rsidR="00712978" w:rsidRDefault="00712978" w:rsidP="00712978">
      <w:pPr>
        <w:pStyle w:val="lnek"/>
        <w:spacing w:after="120"/>
      </w:pPr>
      <w:r>
        <w:t>Důvěrné informace</w:t>
      </w:r>
    </w:p>
    <w:p w:rsidR="0030579A" w:rsidRDefault="00712978" w:rsidP="00712978">
      <w:pPr>
        <w:pStyle w:val="Odstavec"/>
        <w:numPr>
          <w:ilvl w:val="0"/>
          <w:numId w:val="28"/>
        </w:numPr>
      </w:pPr>
      <w:r>
        <w:t>Důvěrnými informacemi se pro účely Doh</w:t>
      </w:r>
      <w:r w:rsidR="007B7968">
        <w:t>ody rozumí</w:t>
      </w:r>
      <w:r w:rsidR="00127D83">
        <w:t xml:space="preserve"> </w:t>
      </w:r>
      <w:r w:rsidRPr="00712978">
        <w:t>veškeré i</w:t>
      </w:r>
      <w:r>
        <w:t>nformace</w:t>
      </w:r>
      <w:r w:rsidR="006B4B46">
        <w:t xml:space="preserve"> týkající se Společnosti</w:t>
      </w:r>
      <w:r w:rsidR="009D04C6">
        <w:t xml:space="preserve">, které Obchodní partner </w:t>
      </w:r>
      <w:r w:rsidRPr="00712978">
        <w:t xml:space="preserve">obdržel či obdrží, </w:t>
      </w:r>
      <w:r w:rsidR="00437DC7">
        <w:t xml:space="preserve">a to ať již písemně, ústně, </w:t>
      </w:r>
      <w:r w:rsidRPr="00712978">
        <w:t xml:space="preserve">v elektronické </w:t>
      </w:r>
      <w:r w:rsidR="007B7968">
        <w:t xml:space="preserve">či jiné </w:t>
      </w:r>
      <w:r w:rsidRPr="00712978">
        <w:t xml:space="preserve">formě, a to na jakémkoli nosiči, na </w:t>
      </w:r>
      <w:r w:rsidR="007B7968">
        <w:t>němž</w:t>
      </w:r>
      <w:r w:rsidRPr="00712978">
        <w:t xml:space="preserve"> takováto informace</w:t>
      </w:r>
      <w:r w:rsidR="00127D83">
        <w:t xml:space="preserve"> může být nahrána nebo uložena.</w:t>
      </w:r>
    </w:p>
    <w:p w:rsidR="00127D83" w:rsidRDefault="00127D83" w:rsidP="00712978">
      <w:pPr>
        <w:pStyle w:val="Odstavec"/>
        <w:numPr>
          <w:ilvl w:val="0"/>
          <w:numId w:val="28"/>
        </w:numPr>
      </w:pPr>
      <w:r>
        <w:t>Důvěrným informacemi jsou například tyto informace:</w:t>
      </w:r>
    </w:p>
    <w:p w:rsidR="00127D83" w:rsidRDefault="00127D83" w:rsidP="00127D83">
      <w:pPr>
        <w:pStyle w:val="Odstavec"/>
        <w:numPr>
          <w:ilvl w:val="0"/>
          <w:numId w:val="29"/>
        </w:numPr>
      </w:pPr>
      <w:r>
        <w:t>informace o výrobních</w:t>
      </w:r>
      <w:r w:rsidR="006C42A5">
        <w:t xml:space="preserve">, technických </w:t>
      </w:r>
      <w:r w:rsidR="00DD4227">
        <w:t xml:space="preserve">i jakýchkoli jiných </w:t>
      </w:r>
      <w:r>
        <w:t>zařízeních, technologiích</w:t>
      </w:r>
      <w:r w:rsidR="006C42A5">
        <w:t xml:space="preserve"> a </w:t>
      </w:r>
      <w:r>
        <w:t>postupech</w:t>
      </w:r>
      <w:r w:rsidR="006C42A5">
        <w:t xml:space="preserve"> </w:t>
      </w:r>
      <w:r w:rsidR="00791CCD">
        <w:t>vlastně</w:t>
      </w:r>
      <w:r w:rsidR="006C42A5">
        <w:t>ných nebo užívaných Společností, stejně jako o jejích výrobcích;</w:t>
      </w:r>
    </w:p>
    <w:p w:rsidR="00127D83" w:rsidRDefault="00127D83" w:rsidP="00127D83">
      <w:pPr>
        <w:pStyle w:val="Odstavec"/>
        <w:numPr>
          <w:ilvl w:val="0"/>
          <w:numId w:val="29"/>
        </w:numPr>
      </w:pPr>
      <w:r>
        <w:t>informace o obchodních</w:t>
      </w:r>
      <w:r w:rsidR="006C42A5">
        <w:t xml:space="preserve"> a finančních</w:t>
      </w:r>
      <w:r w:rsidR="00BE5E8C">
        <w:t xml:space="preserve"> </w:t>
      </w:r>
      <w:r>
        <w:t xml:space="preserve">vztazích </w:t>
      </w:r>
      <w:r w:rsidR="00791CCD">
        <w:t>Společnosti, zejména o</w:t>
      </w:r>
      <w:r>
        <w:t xml:space="preserve"> </w:t>
      </w:r>
      <w:r w:rsidR="006C42A5">
        <w:t xml:space="preserve">jejich </w:t>
      </w:r>
      <w:r w:rsidR="00791CCD">
        <w:t>sub</w:t>
      </w:r>
      <w:r w:rsidR="007B4437">
        <w:t xml:space="preserve">jektech, </w:t>
      </w:r>
      <w:r w:rsidR="006C42A5">
        <w:t>struktuře</w:t>
      </w:r>
      <w:r w:rsidR="00E31E16">
        <w:t xml:space="preserve"> a obsahu</w:t>
      </w:r>
      <w:r w:rsidR="00C714F4">
        <w:t xml:space="preserve"> </w:t>
      </w:r>
      <w:r w:rsidR="006C42A5">
        <w:t>včetně obratů</w:t>
      </w:r>
      <w:r>
        <w:t xml:space="preserve">, </w:t>
      </w:r>
      <w:r w:rsidR="006C42A5">
        <w:t xml:space="preserve">specifikace služeb i výrobků </w:t>
      </w:r>
      <w:r>
        <w:t>i</w:t>
      </w:r>
      <w:r w:rsidR="00791CCD">
        <w:t xml:space="preserve"> </w:t>
      </w:r>
      <w:r>
        <w:t>v</w:t>
      </w:r>
      <w:r w:rsidR="008D36BE">
        <w:t xml:space="preserve">šech </w:t>
      </w:r>
      <w:r>
        <w:t>obchodních podmínek</w:t>
      </w:r>
      <w:r w:rsidR="00BE5E8C">
        <w:t xml:space="preserve">, jakož i </w:t>
      </w:r>
      <w:r w:rsidR="00DD4227">
        <w:t xml:space="preserve">veškeré </w:t>
      </w:r>
      <w:r w:rsidR="00C714F4">
        <w:t xml:space="preserve">informace o </w:t>
      </w:r>
      <w:r w:rsidR="00BE5E8C">
        <w:t>jiných právních i faktických vztazích Společnosti</w:t>
      </w:r>
      <w:r>
        <w:t>;</w:t>
      </w:r>
    </w:p>
    <w:p w:rsidR="009D04C6" w:rsidRDefault="009D04C6" w:rsidP="00127D83">
      <w:pPr>
        <w:pStyle w:val="Odstavec"/>
        <w:numPr>
          <w:ilvl w:val="0"/>
          <w:numId w:val="29"/>
        </w:numPr>
      </w:pPr>
      <w:r>
        <w:t>informace o obchodních jednáních Společnosti;</w:t>
      </w:r>
    </w:p>
    <w:p w:rsidR="00BE5E8C" w:rsidRDefault="00BE5E8C" w:rsidP="00127D83">
      <w:pPr>
        <w:pStyle w:val="Odstavec"/>
        <w:numPr>
          <w:ilvl w:val="0"/>
          <w:numId w:val="29"/>
        </w:numPr>
      </w:pPr>
      <w:r>
        <w:t>informace o areálu Společnosti, zejména prostorovém rozložení jedn</w:t>
      </w:r>
      <w:r w:rsidR="00DD4227">
        <w:t xml:space="preserve">otlivých prostorů a pracovišť, jejich vzájemném napojení i jakémkoli </w:t>
      </w:r>
      <w:r>
        <w:t>jiném vztahu;</w:t>
      </w:r>
    </w:p>
    <w:p w:rsidR="001D16CA" w:rsidRDefault="001D16CA" w:rsidP="001D16CA">
      <w:pPr>
        <w:pStyle w:val="Odstavec"/>
        <w:numPr>
          <w:ilvl w:val="0"/>
          <w:numId w:val="29"/>
        </w:numPr>
      </w:pPr>
      <w:r>
        <w:t>informace o zabezpečení a ochraně všech prostorů a pracovišť vlastněných nebo užívaných Společností;</w:t>
      </w:r>
    </w:p>
    <w:p w:rsidR="009D04C6" w:rsidRDefault="00C714F4" w:rsidP="00127D83">
      <w:pPr>
        <w:pStyle w:val="Odstavec"/>
        <w:numPr>
          <w:ilvl w:val="0"/>
          <w:numId w:val="29"/>
        </w:numPr>
      </w:pPr>
      <w:r>
        <w:t>informace o osobách</w:t>
      </w:r>
      <w:r w:rsidR="009D04C6">
        <w:t xml:space="preserve"> spřízněných se Společností.</w:t>
      </w:r>
    </w:p>
    <w:p w:rsidR="008D36BE" w:rsidRDefault="008D36BE" w:rsidP="00127D83">
      <w:pPr>
        <w:pStyle w:val="Odstavec"/>
        <w:numPr>
          <w:ilvl w:val="0"/>
          <w:numId w:val="29"/>
        </w:numPr>
      </w:pPr>
      <w:r>
        <w:t>existence a obsah Dohody.</w:t>
      </w:r>
    </w:p>
    <w:p w:rsidR="007B7968" w:rsidRDefault="007B7968" w:rsidP="00446139">
      <w:pPr>
        <w:pStyle w:val="Odstavec"/>
      </w:pPr>
      <w:r w:rsidRPr="007B7968">
        <w:t>Za důvěrné informace</w:t>
      </w:r>
      <w:r w:rsidR="00446139">
        <w:t xml:space="preserve"> se nepovažují informace, které </w:t>
      </w:r>
      <w:r>
        <w:t xml:space="preserve">jsou či se stanou </w:t>
      </w:r>
      <w:r w:rsidRPr="007B7968">
        <w:t>veřejně přístupnými a mohou být kýmkoli získány bez nutnosti vyvinout větší úsilí</w:t>
      </w:r>
      <w:r>
        <w:t xml:space="preserve"> za předpokladu, že nejsou získány jako d</w:t>
      </w:r>
      <w:r w:rsidRPr="007B7968">
        <w:t xml:space="preserve">ůsledek </w:t>
      </w:r>
      <w:r w:rsidR="00594769">
        <w:t xml:space="preserve">porušení Dohody nebo </w:t>
      </w:r>
      <w:r w:rsidR="00446139">
        <w:t>jiného protiprávního jednání.</w:t>
      </w:r>
    </w:p>
    <w:p w:rsidR="008108A2" w:rsidRDefault="003E56FA" w:rsidP="008108A2">
      <w:pPr>
        <w:pStyle w:val="Odstavec"/>
      </w:pPr>
      <w:r>
        <w:t>V případě pochybností sdělí Společnost na žádost Obchodního partnera, zda informaci považuje za důvěrnou. Nepožádal-li Obchodní partner o toto sdělení, má se v případě pochybností za to, že informace je důvěrná.</w:t>
      </w:r>
    </w:p>
    <w:p w:rsidR="00141884" w:rsidRDefault="008108A2" w:rsidP="008108A2">
      <w:pPr>
        <w:pStyle w:val="slovn"/>
      </w:pPr>
      <w:r>
        <w:t>III.</w:t>
      </w:r>
    </w:p>
    <w:p w:rsidR="00EA30CC" w:rsidRDefault="00141884" w:rsidP="00141884">
      <w:pPr>
        <w:pStyle w:val="lnek"/>
      </w:pPr>
      <w:r>
        <w:t>Povinnost mlčenlivosti</w:t>
      </w:r>
    </w:p>
    <w:p w:rsidR="00FF1552" w:rsidRDefault="00141884" w:rsidP="00FF1552">
      <w:pPr>
        <w:pStyle w:val="Odstavec"/>
        <w:numPr>
          <w:ilvl w:val="0"/>
          <w:numId w:val="32"/>
        </w:numPr>
      </w:pPr>
      <w:r w:rsidRPr="00141884">
        <w:t>Obchodní partner se zavazuje, že bude důvěrné informace uchovávat v tajnosti a zajistí, že d</w:t>
      </w:r>
      <w:r>
        <w:t>ůvěrné informace budou chráněny s</w:t>
      </w:r>
      <w:r w:rsidR="006D4A77">
        <w:t> o</w:t>
      </w:r>
      <w:r>
        <w:t xml:space="preserve">dbornou </w:t>
      </w:r>
      <w:r w:rsidR="006D4A77">
        <w:t>péčí, minimálně však v rozsahu bezpečnostních opatření, která Obchodní partner uplatňuje při ochraně vlastního obchodního tajemství.</w:t>
      </w:r>
    </w:p>
    <w:p w:rsidR="00141884" w:rsidRPr="00141884" w:rsidRDefault="00141884" w:rsidP="002D2E70">
      <w:pPr>
        <w:pStyle w:val="Odstavec"/>
        <w:numPr>
          <w:ilvl w:val="0"/>
          <w:numId w:val="32"/>
        </w:numPr>
      </w:pPr>
      <w:r w:rsidRPr="00FF1552">
        <w:t xml:space="preserve">Obchodní partner </w:t>
      </w:r>
      <w:r w:rsidR="00FF1552">
        <w:t>zajistí</w:t>
      </w:r>
      <w:r w:rsidR="002D2E70">
        <w:t xml:space="preserve"> </w:t>
      </w:r>
      <w:r w:rsidRPr="00141884">
        <w:t>při zpracování a uložení d</w:t>
      </w:r>
      <w:r w:rsidR="002D2E70">
        <w:t>ůvěrných informací</w:t>
      </w:r>
      <w:r w:rsidRPr="00141884">
        <w:t xml:space="preserve"> vhodná bezpečnostní opatření, která v každé době znemožní přístup třet</w:t>
      </w:r>
      <w:r w:rsidR="00FF1552">
        <w:t>ích osob</w:t>
      </w:r>
      <w:r w:rsidRPr="00141884">
        <w:t xml:space="preserve"> k</w:t>
      </w:r>
      <w:r w:rsidR="002D2E70">
        <w:t> důvěrným informacím.</w:t>
      </w:r>
    </w:p>
    <w:p w:rsidR="00FF1552" w:rsidRDefault="00FF1552" w:rsidP="004612DD">
      <w:pPr>
        <w:pStyle w:val="Odstavec"/>
      </w:pPr>
      <w:r w:rsidRPr="00141884">
        <w:t>Obchodní partner se dále zavazuje, že bude důvěrné informace využívat pouze v souvislosti s jednáním o</w:t>
      </w:r>
      <w:r>
        <w:t xml:space="preserve"> Projektu nebo při jeho realizaci. Obchodní partner nezpřístupní důvěrné informace třetí osobě bez výslovného a písemného souhlasu Společnosti.</w:t>
      </w:r>
    </w:p>
    <w:p w:rsidR="004612DD" w:rsidRDefault="004612DD" w:rsidP="004612DD">
      <w:pPr>
        <w:pStyle w:val="Odstavec"/>
      </w:pPr>
      <w:r w:rsidRPr="00141884">
        <w:lastRenderedPageBreak/>
        <w:t>Společnost má právo se kdykoli přesvě</w:t>
      </w:r>
      <w:r>
        <w:t xml:space="preserve">dčit o rozsahu a stavu opatření </w:t>
      </w:r>
      <w:r w:rsidRPr="00141884">
        <w:t>souvisejících s</w:t>
      </w:r>
      <w:r>
        <w:t> povinností mlčenlivosti. O</w:t>
      </w:r>
      <w:r w:rsidRPr="00141884">
        <w:t>bcho</w:t>
      </w:r>
      <w:r>
        <w:t>dní partner je povinen umožnit S</w:t>
      </w:r>
      <w:r w:rsidRPr="00141884">
        <w:t xml:space="preserve">polečnosti za tímto účelem přístup do svých prostor. Obchodní partner se zavazuje, že bezodkladně na </w:t>
      </w:r>
      <w:r>
        <w:t>výzvu Společnosti pro</w:t>
      </w:r>
      <w:r w:rsidRPr="00141884">
        <w:t>vede další nezbytná bezpečností opatření související s</w:t>
      </w:r>
      <w:r>
        <w:t> povinností mlčenlivosti.</w:t>
      </w:r>
    </w:p>
    <w:p w:rsidR="002A41E1" w:rsidRPr="004612DD" w:rsidRDefault="002A41E1" w:rsidP="004612DD">
      <w:pPr>
        <w:pStyle w:val="Odstavec"/>
      </w:pPr>
      <w:r w:rsidRPr="004612DD">
        <w:t xml:space="preserve">Povinnost mlčenlivosti </w:t>
      </w:r>
      <w:r w:rsidR="00141884" w:rsidRPr="004612DD">
        <w:t>n</w:t>
      </w:r>
      <w:r w:rsidRPr="004612DD">
        <w:t>eplatí v rozsahu, v jakém bude Obchodnímu partnerovi</w:t>
      </w:r>
      <w:r w:rsidR="00141884" w:rsidRPr="004612DD">
        <w:t xml:space="preserve"> zpřístupně</w:t>
      </w:r>
      <w:r w:rsidRPr="004612DD">
        <w:t>ní důvěrných informací nařízeno správním o</w:t>
      </w:r>
      <w:r w:rsidR="00141884" w:rsidRPr="004612DD">
        <w:t xml:space="preserve">rgánem nebo soudním rozhodnutím v souladu s platnými právními </w:t>
      </w:r>
      <w:r w:rsidRPr="004612DD">
        <w:t>předpisy. O takovém požadavku je Obchodní partner povinen S</w:t>
      </w:r>
      <w:r w:rsidR="00141884" w:rsidRPr="004612DD">
        <w:t>p</w:t>
      </w:r>
      <w:r w:rsidRPr="004612DD">
        <w:t>olečnost ihned písemně informovat.</w:t>
      </w:r>
    </w:p>
    <w:p w:rsidR="00141884" w:rsidRDefault="002A41E1" w:rsidP="004612DD">
      <w:pPr>
        <w:pStyle w:val="Odstavec"/>
      </w:pPr>
      <w:r w:rsidRPr="004612DD">
        <w:t>Dozví-li se O</w:t>
      </w:r>
      <w:r w:rsidR="00141884" w:rsidRPr="004612DD">
        <w:t xml:space="preserve">bchodní partner o jakémkoli </w:t>
      </w:r>
      <w:r w:rsidRPr="004612DD">
        <w:t>porušení povinnosti mlčenlivosti, je povinen Společnost</w:t>
      </w:r>
      <w:r w:rsidR="00141884" w:rsidRPr="004612DD">
        <w:t xml:space="preserve"> </w:t>
      </w:r>
      <w:r w:rsidRPr="004612DD">
        <w:t>ihned písemně informovat.</w:t>
      </w:r>
    </w:p>
    <w:p w:rsidR="003E56FA" w:rsidRDefault="003E56FA" w:rsidP="003E56FA">
      <w:pPr>
        <w:pStyle w:val="slovn"/>
      </w:pPr>
      <w:r>
        <w:t>IV.</w:t>
      </w:r>
    </w:p>
    <w:p w:rsidR="003E56FA" w:rsidRDefault="003E56FA" w:rsidP="003E56FA">
      <w:pPr>
        <w:pStyle w:val="lnek"/>
      </w:pPr>
      <w:r>
        <w:t>Další povinnosti</w:t>
      </w:r>
    </w:p>
    <w:p w:rsidR="002D2E70" w:rsidRDefault="002D2E70" w:rsidP="002D2E70">
      <w:pPr>
        <w:pStyle w:val="Odstavec"/>
        <w:numPr>
          <w:ilvl w:val="0"/>
          <w:numId w:val="44"/>
        </w:numPr>
      </w:pPr>
      <w:r>
        <w:t>Obchodní partner se bude pohybovat na pozemcích Společnosti pouze</w:t>
      </w:r>
      <w:r w:rsidRPr="00141884">
        <w:t xml:space="preserve"> </w:t>
      </w:r>
      <w:r>
        <w:t>po povolených částech</w:t>
      </w:r>
      <w:r w:rsidRPr="00141884">
        <w:t xml:space="preserve"> komunikací</w:t>
      </w:r>
      <w:r>
        <w:t xml:space="preserve"> a vstupovat do prostor Společnosti pouze za účelem jednání o Projektu nebo </w:t>
      </w:r>
      <w:r w:rsidR="00F45EE5">
        <w:t>jeho realizace</w:t>
      </w:r>
      <w:r>
        <w:t>.</w:t>
      </w:r>
    </w:p>
    <w:p w:rsidR="002D2E70" w:rsidRPr="00141884" w:rsidRDefault="002D2E70" w:rsidP="002D2E70">
      <w:pPr>
        <w:pStyle w:val="Odstavec"/>
        <w:numPr>
          <w:ilvl w:val="0"/>
          <w:numId w:val="44"/>
        </w:numPr>
      </w:pPr>
      <w:r>
        <w:t xml:space="preserve">Obchodní partner zajistí </w:t>
      </w:r>
      <w:r w:rsidRPr="00141884">
        <w:t>dodržování zákazu pořizování zvukových a obrazových záznamů (prostř</w:t>
      </w:r>
      <w:r w:rsidR="00F45EE5">
        <w:t xml:space="preserve">ednictvím např. fotografických, filmových, audio nebo </w:t>
      </w:r>
      <w:r w:rsidRPr="00141884">
        <w:t>magnet</w:t>
      </w:r>
      <w:r w:rsidR="009E0DF9">
        <w:t xml:space="preserve">ických přístrojů) na pozemcích a v prostorách Společnosti, stejně jako </w:t>
      </w:r>
      <w:r w:rsidRPr="00141884">
        <w:t>zákazu vnášení přístrojů způsobilých pořídit záznam</w:t>
      </w:r>
      <w:r w:rsidR="00F45EE5">
        <w:t>. N</w:t>
      </w:r>
      <w:r w:rsidRPr="00141884">
        <w:t>a žádost</w:t>
      </w:r>
      <w:r w:rsidR="00F45EE5">
        <w:t xml:space="preserve"> Obchodního partnera</w:t>
      </w:r>
      <w:r w:rsidR="00224B56">
        <w:t xml:space="preserve"> může S</w:t>
      </w:r>
      <w:r w:rsidRPr="00141884">
        <w:t>polečnost ve výjimečných</w:t>
      </w:r>
      <w:r w:rsidR="00224B56">
        <w:t xml:space="preserve"> a odůvodněných </w:t>
      </w:r>
      <w:r w:rsidRPr="00141884">
        <w:t xml:space="preserve">případech </w:t>
      </w:r>
      <w:r w:rsidR="00224B56">
        <w:t>písemně umožnit dočasnou výjimku</w:t>
      </w:r>
      <w:r w:rsidRPr="00141884">
        <w:t>.</w:t>
      </w:r>
    </w:p>
    <w:p w:rsidR="00141884" w:rsidRDefault="008108A2" w:rsidP="008108A2">
      <w:pPr>
        <w:pStyle w:val="slovn"/>
      </w:pPr>
      <w:r>
        <w:t>V.</w:t>
      </w:r>
    </w:p>
    <w:p w:rsidR="002A41E1" w:rsidRDefault="004612DD" w:rsidP="004612DD">
      <w:pPr>
        <w:pStyle w:val="lnek"/>
      </w:pPr>
      <w:r>
        <w:t>Zaměstnanci a další osoby</w:t>
      </w:r>
    </w:p>
    <w:p w:rsidR="004612DD" w:rsidRDefault="004612DD" w:rsidP="004612DD">
      <w:pPr>
        <w:pStyle w:val="Odstavec"/>
        <w:numPr>
          <w:ilvl w:val="0"/>
          <w:numId w:val="34"/>
        </w:numPr>
      </w:pPr>
      <w:r>
        <w:t>Obchodní partner zajistí př</w:t>
      </w:r>
      <w:r w:rsidR="002D2E70">
        <w:t xml:space="preserve">enesení povinnosti mlčenlivosti </w:t>
      </w:r>
      <w:r w:rsidR="002C07D2">
        <w:t xml:space="preserve">v plném rozsahu Dohody </w:t>
      </w:r>
      <w:r>
        <w:t>na své zaměstnance</w:t>
      </w:r>
      <w:r w:rsidR="002C07D2">
        <w:t xml:space="preserve">, subdodavatele </w:t>
      </w:r>
      <w:r>
        <w:t xml:space="preserve">i jakékoli další osoby v právním či faktickém vztahu k Obchodnímu partnerovi, které </w:t>
      </w:r>
      <w:r w:rsidR="0026349E">
        <w:t xml:space="preserve">se budou </w:t>
      </w:r>
      <w:r>
        <w:t xml:space="preserve">na </w:t>
      </w:r>
      <w:r w:rsidR="005048E2">
        <w:t>jednání o Projektu nebo jeho realizaci</w:t>
      </w:r>
      <w:r w:rsidR="0026349E">
        <w:t xml:space="preserve"> podílet</w:t>
      </w:r>
      <w:r w:rsidR="005048E2">
        <w:t>.</w:t>
      </w:r>
      <w:r w:rsidR="002D2E70">
        <w:t xml:space="preserve"> To platí i pro ostatní povinnosti uložené Dohodou.</w:t>
      </w:r>
    </w:p>
    <w:p w:rsidR="004612DD" w:rsidRDefault="005048E2" w:rsidP="004612DD">
      <w:pPr>
        <w:pStyle w:val="Odstavec"/>
        <w:numPr>
          <w:ilvl w:val="0"/>
          <w:numId w:val="34"/>
        </w:numPr>
      </w:pPr>
      <w:r>
        <w:t xml:space="preserve">Za </w:t>
      </w:r>
      <w:r w:rsidR="00E47B60">
        <w:t xml:space="preserve">porušení povinnosti mlčenlivosti dle odstavce 1 je vůči Společnosti odpovědný Obchodní partner. Společnost je oprávněna </w:t>
      </w:r>
      <w:r w:rsidR="0026349E">
        <w:t xml:space="preserve">namísto osob dle odstavce 1 </w:t>
      </w:r>
      <w:r w:rsidR="00E47B60">
        <w:t xml:space="preserve">uplatnit svá práva přímo vůči Obchodnímu partnerovi. </w:t>
      </w:r>
    </w:p>
    <w:p w:rsidR="004612DD" w:rsidRDefault="004612DD" w:rsidP="004612DD">
      <w:pPr>
        <w:pStyle w:val="Odstavec"/>
      </w:pPr>
      <w:r>
        <w:t xml:space="preserve">Obchodní partner </w:t>
      </w:r>
      <w:r w:rsidR="00E47B60">
        <w:t>sdělí na žádost S</w:t>
      </w:r>
      <w:r>
        <w:t xml:space="preserve">polečnosti jména </w:t>
      </w:r>
      <w:r w:rsidR="00E47B60">
        <w:t>osob dle odstavce 1.</w:t>
      </w:r>
    </w:p>
    <w:p w:rsidR="004612DD" w:rsidRDefault="008108A2" w:rsidP="008108A2">
      <w:pPr>
        <w:pStyle w:val="slovn"/>
      </w:pPr>
      <w:r>
        <w:t>V</w:t>
      </w:r>
      <w:r w:rsidR="00F45EE5">
        <w:t>I</w:t>
      </w:r>
      <w:r>
        <w:t>.</w:t>
      </w:r>
    </w:p>
    <w:p w:rsidR="004612DD" w:rsidRDefault="0026349E" w:rsidP="0026349E">
      <w:pPr>
        <w:pStyle w:val="lnek"/>
      </w:pPr>
      <w:r>
        <w:t>Smluvní sankce</w:t>
      </w:r>
    </w:p>
    <w:p w:rsidR="0026349E" w:rsidRDefault="0026349E" w:rsidP="0026349E">
      <w:pPr>
        <w:pStyle w:val="Odstavec"/>
        <w:numPr>
          <w:ilvl w:val="0"/>
          <w:numId w:val="36"/>
        </w:numPr>
      </w:pPr>
      <w:r>
        <w:t xml:space="preserve">Poruší-li Obchodní partner povinnost stanovenou Dohodou, zaplatí Společnosti za každé jednotlivé porušení smluvní pokutu ve výši </w:t>
      </w:r>
      <w:r w:rsidRPr="00920A9D">
        <w:t>1</w:t>
      </w:r>
      <w:r w:rsidR="002D2E70" w:rsidRPr="00920A9D">
        <w:t>0.000.000 Kč (slovy: deset</w:t>
      </w:r>
      <w:r w:rsidR="00224B56" w:rsidRPr="00920A9D">
        <w:t xml:space="preserve"> </w:t>
      </w:r>
      <w:r w:rsidRPr="00920A9D">
        <w:t>milion</w:t>
      </w:r>
      <w:r w:rsidR="002D2E70" w:rsidRPr="00920A9D">
        <w:t>ů</w:t>
      </w:r>
      <w:r w:rsidR="00224B56" w:rsidRPr="00920A9D">
        <w:t xml:space="preserve"> </w:t>
      </w:r>
      <w:r w:rsidRPr="00920A9D">
        <w:t>korun</w:t>
      </w:r>
      <w:r w:rsidR="00224B56" w:rsidRPr="00920A9D">
        <w:t xml:space="preserve"> </w:t>
      </w:r>
      <w:r w:rsidRPr="00920A9D">
        <w:t xml:space="preserve">českých). Smluvní pokuta je splatná uplynutím 10 dnů ode dne </w:t>
      </w:r>
      <w:r w:rsidR="001A4EEE" w:rsidRPr="00920A9D">
        <w:t>jejího písemného</w:t>
      </w:r>
      <w:r w:rsidR="001A4EEE">
        <w:t xml:space="preserve"> uplatnění u Obchodního partnera.</w:t>
      </w:r>
    </w:p>
    <w:p w:rsidR="001A4EEE" w:rsidRDefault="001A4EEE" w:rsidP="0026349E">
      <w:pPr>
        <w:pStyle w:val="Odstavec"/>
        <w:numPr>
          <w:ilvl w:val="0"/>
          <w:numId w:val="36"/>
        </w:numPr>
      </w:pPr>
      <w:r>
        <w:t>Uplatněním smluvní pokuty není dotčeno právo Společnosti na náhradu vzniklé škody.</w:t>
      </w:r>
    </w:p>
    <w:p w:rsidR="0026349E" w:rsidRDefault="0026349E" w:rsidP="0026349E">
      <w:pPr>
        <w:pStyle w:val="Odstavec"/>
        <w:numPr>
          <w:ilvl w:val="0"/>
          <w:numId w:val="36"/>
        </w:numPr>
      </w:pPr>
      <w:r>
        <w:t>Při porušení povinnosti stanovené Dohodou je Společnost oprávněna odstoupit od všech smluv uzavřených s Obchodním partnerem v souvislosti s Projektem, stejně tak od jakýchkoli jiných smluv</w:t>
      </w:r>
      <w:r w:rsidR="001A4EEE">
        <w:t xml:space="preserve"> uzavřených s Obchodním partnerem.</w:t>
      </w:r>
    </w:p>
    <w:p w:rsidR="0026349E" w:rsidRDefault="001A4EEE" w:rsidP="008108A2">
      <w:pPr>
        <w:pStyle w:val="Odstavec"/>
      </w:pPr>
      <w:r>
        <w:lastRenderedPageBreak/>
        <w:t>Při porušení povinnosti stanovené Dohodou je Společnost oprávněna také podat trestní oznámení.</w:t>
      </w:r>
    </w:p>
    <w:p w:rsidR="008108A2" w:rsidRDefault="008108A2" w:rsidP="008108A2">
      <w:pPr>
        <w:pStyle w:val="slovn"/>
      </w:pPr>
      <w:r>
        <w:t>V</w:t>
      </w:r>
      <w:r w:rsidR="00F45EE5">
        <w:t>I</w:t>
      </w:r>
      <w:r>
        <w:t>I.</w:t>
      </w:r>
    </w:p>
    <w:p w:rsidR="00A13730" w:rsidRDefault="00A13730" w:rsidP="00A13730">
      <w:pPr>
        <w:pStyle w:val="lnek"/>
      </w:pPr>
      <w:r>
        <w:t>Doba trvání</w:t>
      </w:r>
    </w:p>
    <w:p w:rsidR="00A13730" w:rsidRPr="00920A9D" w:rsidRDefault="00A13730" w:rsidP="00A13730">
      <w:pPr>
        <w:pStyle w:val="Odstavec"/>
        <w:numPr>
          <w:ilvl w:val="0"/>
          <w:numId w:val="37"/>
        </w:numPr>
      </w:pPr>
      <w:r>
        <w:t xml:space="preserve">Dohoda se uzavírá na dobu určitou, a to na dobu platnosti pozdější ze smluv uzavřených mezi Společností a Obchodním partnerem v souvislosti s Projektem, prodlouženou </w:t>
      </w:r>
      <w:r w:rsidRPr="00920A9D">
        <w:t>o 10 let ode dne skončení takové smlouvy.</w:t>
      </w:r>
    </w:p>
    <w:p w:rsidR="00A13730" w:rsidRPr="00920A9D" w:rsidRDefault="00A13730" w:rsidP="00A13730">
      <w:pPr>
        <w:pStyle w:val="Odstavec"/>
        <w:numPr>
          <w:ilvl w:val="0"/>
          <w:numId w:val="37"/>
        </w:numPr>
      </w:pPr>
      <w:r w:rsidRPr="00920A9D">
        <w:t>Pro případ, že žádná smlouva nebude uzavřena, uzavírá se Dohoda na dobu 10 let.</w:t>
      </w:r>
    </w:p>
    <w:p w:rsidR="00A13730" w:rsidRDefault="00A13730" w:rsidP="00A13730">
      <w:pPr>
        <w:pStyle w:val="Odstavec"/>
        <w:numPr>
          <w:ilvl w:val="0"/>
          <w:numId w:val="37"/>
        </w:numPr>
      </w:pPr>
      <w:r>
        <w:t>Dohodu lze zrušit pouze dohodou obou smluvních stran.</w:t>
      </w:r>
    </w:p>
    <w:p w:rsidR="00141884" w:rsidRPr="00141884" w:rsidRDefault="00A13730" w:rsidP="00A13730">
      <w:pPr>
        <w:pStyle w:val="Odstavec"/>
      </w:pPr>
      <w:r>
        <w:t>Na žádost S</w:t>
      </w:r>
      <w:r w:rsidR="002A4DD2">
        <w:t>polečnosti, ukončením jednání o Projektu nebo ukončením jeho realizace je Obchodní partner povinen S</w:t>
      </w:r>
      <w:r w:rsidR="00141884" w:rsidRPr="00141884">
        <w:t xml:space="preserve">polečnosti vrátit </w:t>
      </w:r>
      <w:r w:rsidR="002A4DD2">
        <w:t xml:space="preserve">veškeré nosiče důvěrných informací. Není-li vrácení z povahy věci možné, zajistí Obchodní partner </w:t>
      </w:r>
      <w:r w:rsidR="004F4AEE">
        <w:t xml:space="preserve">po předchozím schválení Společností zničení důvěrných informací. O </w:t>
      </w:r>
      <w:r w:rsidR="002A4DD2">
        <w:t>způsobu a termínu zničení informuje Společnost.</w:t>
      </w:r>
    </w:p>
    <w:p w:rsidR="004F4AEE" w:rsidRDefault="008108A2" w:rsidP="008108A2">
      <w:pPr>
        <w:pStyle w:val="slovn"/>
      </w:pPr>
      <w:r>
        <w:t>VI</w:t>
      </w:r>
      <w:r w:rsidR="00F45EE5">
        <w:t>I</w:t>
      </w:r>
      <w:r>
        <w:t>I.</w:t>
      </w:r>
    </w:p>
    <w:p w:rsidR="00BA2AD2" w:rsidRDefault="004F4AEE" w:rsidP="004F4AEE">
      <w:pPr>
        <w:pStyle w:val="lnek"/>
      </w:pPr>
      <w:r>
        <w:t>Ostatní ustanovení</w:t>
      </w:r>
    </w:p>
    <w:p w:rsidR="008108A2" w:rsidRPr="008108A2" w:rsidRDefault="008108A2" w:rsidP="008108A2">
      <w:pPr>
        <w:pStyle w:val="Odstavec"/>
        <w:numPr>
          <w:ilvl w:val="0"/>
          <w:numId w:val="39"/>
        </w:numPr>
      </w:pPr>
      <w:r>
        <w:t xml:space="preserve">Společnost </w:t>
      </w:r>
      <w:r w:rsidRPr="008108A2">
        <w:t>nepřebírá žádnou odpovědnost (ať již z jakéhokoli právního důvodu) či záruku za správnost a úplnost důvěrných informací.</w:t>
      </w:r>
    </w:p>
    <w:p w:rsidR="008108A2" w:rsidRDefault="008108A2" w:rsidP="008108A2">
      <w:pPr>
        <w:pStyle w:val="Odstavec"/>
        <w:numPr>
          <w:ilvl w:val="0"/>
          <w:numId w:val="39"/>
        </w:numPr>
      </w:pPr>
      <w:r>
        <w:t>Skutečnost, že S</w:t>
      </w:r>
      <w:r w:rsidRPr="008108A2">
        <w:t xml:space="preserve">polečnost nevykonala některé ze svých práv </w:t>
      </w:r>
      <w:r>
        <w:t xml:space="preserve">vyplývajících z Dohody </w:t>
      </w:r>
      <w:r w:rsidRPr="008108A2">
        <w:t xml:space="preserve">nebo takové právo nevykonala ihned po jeho vzniku, nemůže být vykládána jako vzdání se takového práva, ani nemůže způsobit zánik tohoto práva. Stejně tak nemůže být </w:t>
      </w:r>
      <w:r>
        <w:t xml:space="preserve">částečný výkon jakéhokoli práva </w:t>
      </w:r>
      <w:r w:rsidRPr="008108A2">
        <w:t xml:space="preserve">vykládán jako překážka výkonu dalších práv nebo dalších částí příslušného práva vzniklého na základě </w:t>
      </w:r>
      <w:r>
        <w:t>Dohody</w:t>
      </w:r>
      <w:r w:rsidRPr="008108A2">
        <w:t>.</w:t>
      </w:r>
    </w:p>
    <w:p w:rsidR="00E46883" w:rsidRPr="008108A2" w:rsidRDefault="00E46883" w:rsidP="008108A2">
      <w:pPr>
        <w:pStyle w:val="Odstavec"/>
        <w:numPr>
          <w:ilvl w:val="0"/>
          <w:numId w:val="39"/>
        </w:numPr>
      </w:pPr>
      <w:r>
        <w:t>Žádné ustanovení Dohody nezmocňuje smluvní stranu, aby jménem druhé smluvní strany činila jakákoli právní jednání.</w:t>
      </w:r>
    </w:p>
    <w:p w:rsidR="008108A2" w:rsidRDefault="00F45EE5" w:rsidP="004A420C">
      <w:pPr>
        <w:pStyle w:val="slovn"/>
      </w:pPr>
      <w:r>
        <w:t>IX</w:t>
      </w:r>
      <w:r w:rsidR="004A420C">
        <w:t>.</w:t>
      </w:r>
    </w:p>
    <w:p w:rsidR="008108A2" w:rsidRDefault="004A420C" w:rsidP="004A420C">
      <w:pPr>
        <w:pStyle w:val="lnek"/>
      </w:pPr>
      <w:r>
        <w:t>Závěrečná u</w:t>
      </w:r>
      <w:r w:rsidR="000B05EF">
        <w:t>jednání</w:t>
      </w:r>
    </w:p>
    <w:p w:rsidR="00224B56" w:rsidRDefault="00224B56" w:rsidP="00224B56">
      <w:pPr>
        <w:pStyle w:val="Odstavec"/>
        <w:numPr>
          <w:ilvl w:val="0"/>
          <w:numId w:val="45"/>
        </w:numPr>
      </w:pPr>
      <w:r>
        <w:t>Závazek vzniklý z Dohody se řídí ustanoveními zákona č. 89/2012 Sb., občanský zákoník, ve znění pozdějších předpisů.</w:t>
      </w:r>
    </w:p>
    <w:p w:rsidR="004A420C" w:rsidRDefault="0065260D" w:rsidP="00AD7AAC">
      <w:pPr>
        <w:pStyle w:val="Odstavec"/>
      </w:pPr>
      <w:r>
        <w:t>Smluvní strany</w:t>
      </w:r>
      <w:r w:rsidR="004A420C" w:rsidRPr="00C00B33">
        <w:t xml:space="preserve"> </w:t>
      </w:r>
      <w:r w:rsidR="0016613B">
        <w:t xml:space="preserve">se </w:t>
      </w:r>
      <w:r w:rsidR="004A420C" w:rsidRPr="00C00B33">
        <w:t>podle ustanovení § 89a občanského soudního řádu</w:t>
      </w:r>
      <w:r>
        <w:t xml:space="preserve"> dohodly</w:t>
      </w:r>
      <w:r w:rsidR="004A420C" w:rsidRPr="00C00B33">
        <w:t xml:space="preserve">, že </w:t>
      </w:r>
      <w:r>
        <w:t xml:space="preserve">pro </w:t>
      </w:r>
      <w:r w:rsidRPr="00C00B33">
        <w:t xml:space="preserve">veškeré spory vzniklé </w:t>
      </w:r>
      <w:r>
        <w:t>z</w:t>
      </w:r>
      <w:r w:rsidR="0089731D">
        <w:t> </w:t>
      </w:r>
      <w:r>
        <w:t>Dohody</w:t>
      </w:r>
      <w:r w:rsidR="0089731D">
        <w:t>,</w:t>
      </w:r>
      <w:r w:rsidRPr="00C00B33">
        <w:t xml:space="preserve"> jakož i z</w:t>
      </w:r>
      <w:r>
        <w:t>e smluv týkajících se Projektu</w:t>
      </w:r>
      <w:r w:rsidR="0089731D">
        <w:t>,</w:t>
      </w:r>
      <w:r w:rsidRPr="00C00B33">
        <w:t xml:space="preserve"> </w:t>
      </w:r>
      <w:r>
        <w:t xml:space="preserve">je </w:t>
      </w:r>
      <w:r w:rsidR="00571E82">
        <w:t>místně příslušným soud</w:t>
      </w:r>
      <w:r w:rsidRPr="00C00B33">
        <w:t xml:space="preserve"> </w:t>
      </w:r>
      <w:r>
        <w:t>dle sídla Společnosti</w:t>
      </w:r>
      <w:r w:rsidR="00AD7AAC">
        <w:t>.</w:t>
      </w:r>
    </w:p>
    <w:p w:rsidR="0089731D" w:rsidRDefault="0089731D" w:rsidP="0089731D">
      <w:pPr>
        <w:pStyle w:val="Odstavec"/>
      </w:pPr>
      <w:r>
        <w:t>Měnit a doplňovat Dohodu lze pouze úplnou dohodou smluvních stran formou písemných a číslovaných dodatků.</w:t>
      </w:r>
    </w:p>
    <w:p w:rsidR="00985D6E" w:rsidRDefault="00985D6E" w:rsidP="00985D6E">
      <w:pPr>
        <w:pStyle w:val="Odstavec"/>
      </w:pPr>
      <w:r>
        <w:t>Ukáže-li se kterékoli ujednání Dohody zdánlivým, neplatným, neúčinným nebo jinak neproveditelným či nevymahatelným, zavazují se smluvní strany do 15 dnů ode dne vyzvání jednou ze smluvních stran dohodnout nové a bezvadné ujednání, které odpovídá účelu a hospodářskému významu původního ujednání. Obdobným způsobem dohodnou také obsah části závazku, která byla původním ujednáním dotčena.</w:t>
      </w:r>
    </w:p>
    <w:p w:rsidR="0089731D" w:rsidRDefault="0089731D" w:rsidP="0089731D">
      <w:pPr>
        <w:pStyle w:val="Odstavec"/>
      </w:pPr>
      <w:r>
        <w:lastRenderedPageBreak/>
        <w:t>Zdánlivým, neplatným, neúčinným nebo jinak neproveditelným či nevymahatelným ujednáním Dohody není dotčena platnost, účinnost, proveditelnost ani vymahatelnost zbylých ujednání.</w:t>
      </w:r>
    </w:p>
    <w:p w:rsidR="0089731D" w:rsidRDefault="0089731D" w:rsidP="0089731D">
      <w:pPr>
        <w:pStyle w:val="Odstavec"/>
      </w:pPr>
      <w:r>
        <w:t>Obsahuje-li Dohoda mezery, dohodnou smluvní strany do 15 dnů ode dne vyzvání jednou ze smluvních stran takové ujednání, které odpovídá účelu a hospodářskému významu Smlouvy.</w:t>
      </w:r>
    </w:p>
    <w:p w:rsidR="0089731D" w:rsidRDefault="00985D6E" w:rsidP="0089731D">
      <w:pPr>
        <w:pStyle w:val="Odstavec"/>
      </w:pPr>
      <w:r>
        <w:t>Obchodní partner přebírá nebezpečí změny okolností.</w:t>
      </w:r>
    </w:p>
    <w:p w:rsidR="00985D6E" w:rsidRDefault="00985D6E" w:rsidP="00985D6E">
      <w:pPr>
        <w:pStyle w:val="Odstavec"/>
      </w:pPr>
      <w:r>
        <w:t xml:space="preserve">Obchodní partner není oprávněn postoupit jakoukoli svoji pohledávku vzniklou z Dohody nebo ze </w:t>
      </w:r>
      <w:r w:rsidRPr="00985D6E">
        <w:t>smluv týkajících se Projektu</w:t>
      </w:r>
      <w:r>
        <w:t>, ani započíst svoji pohledávku vzniklou ze Smlouvy nebo ze smluv týkajících se Projektu vůči jakékoli pohledávce Kupujícího.</w:t>
      </w:r>
    </w:p>
    <w:p w:rsidR="00985D6E" w:rsidRPr="00920A9D" w:rsidRDefault="00530504" w:rsidP="00985D6E">
      <w:pPr>
        <w:pStyle w:val="Odstavec"/>
      </w:pPr>
      <w:r w:rsidRPr="00920A9D">
        <w:t>Společnost</w:t>
      </w:r>
      <w:r w:rsidR="00985D6E" w:rsidRPr="00920A9D">
        <w:t xml:space="preserve"> prohlašuje, že je povinným subjektem ve smyslu § 2 odst. 1 písm. n) zákona č. 340/2015 Sb., o zvláštních podmínkách účinnosti některých smluv, uveřejňování těchto smluv a o registru smluv (zákon o registru smluv), a že se na Smlouvu vztahuje povinnost uveřejnění v registru smluv. </w:t>
      </w:r>
      <w:r w:rsidRPr="00920A9D">
        <w:t>Společnost</w:t>
      </w:r>
      <w:r w:rsidR="00985D6E" w:rsidRPr="00920A9D">
        <w:t xml:space="preserve"> zveřejní Smlouvu vyjma </w:t>
      </w:r>
      <w:r w:rsidRPr="00920A9D">
        <w:t>Společností</w:t>
      </w:r>
      <w:r w:rsidR="00985D6E" w:rsidRPr="00920A9D">
        <w:t xml:space="preserve"> zvolených údajů, jejichž vyloučení zákon o registru smluv dovoluje.</w:t>
      </w:r>
    </w:p>
    <w:p w:rsidR="00530504" w:rsidRDefault="00530504" w:rsidP="00530504">
      <w:pPr>
        <w:pStyle w:val="Odstavec"/>
      </w:pPr>
      <w:r w:rsidRPr="00920A9D">
        <w:t>Dohoda nabývá platnosti dnem jejího podpisu poslední smluvní stranou a účinnosti dne 1. 1. 2017, nejdříve však dnem jejího uveřejnění v registru smluv</w:t>
      </w:r>
      <w:r w:rsidRPr="005617F9">
        <w:t>.</w:t>
      </w:r>
    </w:p>
    <w:p w:rsidR="0089731D" w:rsidRDefault="0089731D" w:rsidP="0089731D">
      <w:pPr>
        <w:pStyle w:val="Odstavec"/>
      </w:pPr>
      <w:r>
        <w:t>Dohoda byla vyhotovena ve dvou stejnopisech, z nichž každá smluvní strana obdrží po jednom.</w:t>
      </w:r>
    </w:p>
    <w:p w:rsidR="0089731D" w:rsidRDefault="0089731D" w:rsidP="0089731D">
      <w:pPr>
        <w:pStyle w:val="Odstavec"/>
      </w:pPr>
      <w:r>
        <w:t>Smluvní strany prohlašují, že Dohoda vyjadřuje jejich svobodnou a vážnou vůli prostou omylu, a dále že není uzavřena v tísni ani za nápadně nevýhodných podmínek.</w:t>
      </w:r>
    </w:p>
    <w:p w:rsidR="0089731D" w:rsidRDefault="0089731D" w:rsidP="0089731D">
      <w:pPr>
        <w:pStyle w:val="Odstavec"/>
      </w:pPr>
      <w:r>
        <w:t>Smluvní strany si všechna ujednání Dohody přečetly, porozuměly jim a na důkaz toho připojují své vlastnoruční podpisy.</w:t>
      </w:r>
    </w:p>
    <w:p w:rsidR="00BA2AD2" w:rsidRDefault="00BA2AD2" w:rsidP="007D3F2C">
      <w:pPr>
        <w:pStyle w:val="Zkladntext2"/>
        <w:tabs>
          <w:tab w:val="left" w:pos="5625"/>
        </w:tabs>
        <w:rPr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56477" w:rsidTr="00161631">
        <w:tc>
          <w:tcPr>
            <w:tcW w:w="4606" w:type="dxa"/>
            <w:vAlign w:val="center"/>
          </w:tcPr>
          <w:p w:rsidR="00556477" w:rsidRPr="00B715AC" w:rsidRDefault="00556477" w:rsidP="00161631">
            <w:pPr>
              <w:pStyle w:val="Text"/>
              <w:spacing w:before="240"/>
              <w:ind w:left="0"/>
              <w:jc w:val="left"/>
            </w:pPr>
            <w:r>
              <w:t xml:space="preserve">V Pardubicích dne </w:t>
            </w:r>
            <w:r w:rsidR="00920A9D">
              <w:t>……………………</w:t>
            </w: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  <w:r w:rsidRPr="00B715AC">
              <w:t>………………………..</w:t>
            </w: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  <w:r w:rsidRPr="00B715AC">
              <w:t>Ing. Josef Tichý, CSc.</w:t>
            </w: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  <w:r w:rsidRPr="00B715AC">
              <w:t>předseda představenstva</w:t>
            </w: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  <w:r w:rsidRPr="00B715AC">
              <w:t>Explosia a.s.</w:t>
            </w: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</w:tc>
        <w:tc>
          <w:tcPr>
            <w:tcW w:w="4606" w:type="dxa"/>
            <w:vAlign w:val="center"/>
          </w:tcPr>
          <w:p w:rsidR="00556477" w:rsidRDefault="00556477" w:rsidP="00161631">
            <w:pPr>
              <w:pStyle w:val="Text"/>
              <w:ind w:left="0"/>
              <w:jc w:val="center"/>
            </w:pPr>
          </w:p>
          <w:p w:rsidR="00556477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  <w:r w:rsidRPr="00B715AC">
              <w:t>………………………..</w:t>
            </w:r>
          </w:p>
          <w:p w:rsidR="00556477" w:rsidRPr="005815DA" w:rsidRDefault="00556477" w:rsidP="00161631">
            <w:pPr>
              <w:pStyle w:val="Text"/>
              <w:ind w:left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Jméno</w:t>
            </w:r>
          </w:p>
          <w:p w:rsidR="00556477" w:rsidRPr="005815DA" w:rsidRDefault="00556477" w:rsidP="00161631">
            <w:pPr>
              <w:pStyle w:val="Text"/>
              <w:ind w:left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funkce</w:t>
            </w: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  <w:r w:rsidRPr="00F95651">
              <w:rPr>
                <w:highlight w:val="yellow"/>
              </w:rPr>
              <w:t xml:space="preserve">Název </w:t>
            </w:r>
            <w:r w:rsidR="00F95651" w:rsidRPr="00F95651">
              <w:rPr>
                <w:highlight w:val="yellow"/>
              </w:rPr>
              <w:t>Obchodního partnera</w:t>
            </w:r>
          </w:p>
          <w:p w:rsidR="00556477" w:rsidRPr="00B715AC" w:rsidRDefault="00556477" w:rsidP="00161631">
            <w:pPr>
              <w:pStyle w:val="Text"/>
              <w:jc w:val="center"/>
            </w:pPr>
          </w:p>
        </w:tc>
      </w:tr>
      <w:tr w:rsidR="00556477" w:rsidTr="00161631">
        <w:tc>
          <w:tcPr>
            <w:tcW w:w="4606" w:type="dxa"/>
            <w:vAlign w:val="center"/>
          </w:tcPr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  <w:r w:rsidRPr="00B715AC">
              <w:t>………………………..</w:t>
            </w: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  <w:r w:rsidRPr="00B715AC">
              <w:t>Ing. R</w:t>
            </w:r>
            <w:r w:rsidR="00920A9D">
              <w:t>adomír Krejča</w:t>
            </w:r>
            <w:bookmarkStart w:id="0" w:name="_GoBack"/>
            <w:bookmarkEnd w:id="0"/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  <w:r w:rsidRPr="00B715AC">
              <w:t>místopředseda představenstva</w:t>
            </w: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  <w:r w:rsidRPr="00B715AC">
              <w:t>Explosia a.s.</w:t>
            </w:r>
          </w:p>
        </w:tc>
        <w:tc>
          <w:tcPr>
            <w:tcW w:w="4606" w:type="dxa"/>
            <w:vAlign w:val="center"/>
          </w:tcPr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  <w:r w:rsidRPr="00B715AC">
              <w:t>………………………..</w:t>
            </w:r>
          </w:p>
          <w:p w:rsidR="00556477" w:rsidRPr="005815DA" w:rsidRDefault="00556477" w:rsidP="00161631">
            <w:pPr>
              <w:pStyle w:val="Text"/>
              <w:ind w:left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Jméno</w:t>
            </w:r>
          </w:p>
          <w:p w:rsidR="00556477" w:rsidRPr="005815DA" w:rsidRDefault="00556477" w:rsidP="00161631">
            <w:pPr>
              <w:pStyle w:val="Text"/>
              <w:ind w:left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funkce</w:t>
            </w:r>
          </w:p>
          <w:p w:rsidR="00556477" w:rsidRPr="00B715AC" w:rsidRDefault="00556477" w:rsidP="00F95651">
            <w:pPr>
              <w:pStyle w:val="Text"/>
              <w:ind w:left="0"/>
              <w:jc w:val="center"/>
            </w:pPr>
            <w:r w:rsidRPr="00F95651">
              <w:rPr>
                <w:highlight w:val="yellow"/>
              </w:rPr>
              <w:t>Název</w:t>
            </w:r>
            <w:r w:rsidR="00F95651" w:rsidRPr="00F95651">
              <w:rPr>
                <w:highlight w:val="yellow"/>
              </w:rPr>
              <w:t xml:space="preserve"> Obchodního partnera</w:t>
            </w:r>
          </w:p>
        </w:tc>
      </w:tr>
    </w:tbl>
    <w:p w:rsidR="00556477" w:rsidRDefault="00556477" w:rsidP="007D3F2C">
      <w:pPr>
        <w:pStyle w:val="Zkladntext2"/>
        <w:tabs>
          <w:tab w:val="left" w:pos="5625"/>
        </w:tabs>
        <w:rPr>
          <w:sz w:val="24"/>
        </w:rPr>
      </w:pPr>
    </w:p>
    <w:sectPr w:rsidR="005564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A4" w:rsidRDefault="009853A4" w:rsidP="00EF0ABB">
      <w:pPr>
        <w:spacing w:after="0" w:line="240" w:lineRule="auto"/>
      </w:pPr>
      <w:r>
        <w:separator/>
      </w:r>
    </w:p>
  </w:endnote>
  <w:endnote w:type="continuationSeparator" w:id="0">
    <w:p w:rsidR="009853A4" w:rsidRDefault="009853A4" w:rsidP="00EF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317339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259AB" w:rsidRPr="002B71E0" w:rsidRDefault="002259AB">
            <w:pPr>
              <w:pStyle w:val="Zp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E0">
              <w:rPr>
                <w:rFonts w:ascii="Times New Roman" w:hAnsi="Times New Roman" w:cs="Times New Roman"/>
                <w:sz w:val="24"/>
                <w:szCs w:val="24"/>
              </w:rPr>
              <w:t xml:space="preserve">Stránka </w:t>
            </w:r>
            <w:r w:rsidRPr="002B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B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2B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20A9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2B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B71E0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2B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B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2B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20A9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 w:rsidRPr="002B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ABB" w:rsidRDefault="00EF0A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A4" w:rsidRDefault="009853A4" w:rsidP="00EF0ABB">
      <w:pPr>
        <w:spacing w:after="0" w:line="240" w:lineRule="auto"/>
      </w:pPr>
      <w:r>
        <w:separator/>
      </w:r>
    </w:p>
  </w:footnote>
  <w:footnote w:type="continuationSeparator" w:id="0">
    <w:p w:rsidR="009853A4" w:rsidRDefault="009853A4" w:rsidP="00EF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BFF"/>
    <w:multiLevelType w:val="hybridMultilevel"/>
    <w:tmpl w:val="55D8D84C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13902B7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553009"/>
    <w:multiLevelType w:val="hybridMultilevel"/>
    <w:tmpl w:val="F32EB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4D8E"/>
    <w:multiLevelType w:val="hybridMultilevel"/>
    <w:tmpl w:val="809ECE34"/>
    <w:lvl w:ilvl="0" w:tplc="9BD254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1A48B9"/>
    <w:multiLevelType w:val="hybridMultilevel"/>
    <w:tmpl w:val="E75A1126"/>
    <w:lvl w:ilvl="0" w:tplc="377023B2">
      <w:start w:val="1"/>
      <w:numFmt w:val="upperRoman"/>
      <w:lvlText w:val="%1.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B7A4A"/>
    <w:multiLevelType w:val="hybridMultilevel"/>
    <w:tmpl w:val="F5DC86DE"/>
    <w:lvl w:ilvl="0" w:tplc="9DC05C4A">
      <w:numFmt w:val="bullet"/>
      <w:pStyle w:val="Odrky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A4BE7"/>
    <w:multiLevelType w:val="hybridMultilevel"/>
    <w:tmpl w:val="A7D0899A"/>
    <w:lvl w:ilvl="0" w:tplc="F6D4B18C">
      <w:start w:val="1"/>
      <w:numFmt w:val="decimal"/>
      <w:pStyle w:val="Odstavec"/>
      <w:lvlText w:val="%1."/>
      <w:lvlJc w:val="left"/>
      <w:pPr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CD5AF8"/>
    <w:multiLevelType w:val="hybridMultilevel"/>
    <w:tmpl w:val="6F825F0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477EE"/>
    <w:multiLevelType w:val="hybridMultilevel"/>
    <w:tmpl w:val="279E6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966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7D6110E"/>
    <w:multiLevelType w:val="hybridMultilevel"/>
    <w:tmpl w:val="08DE8B4E"/>
    <w:lvl w:ilvl="0" w:tplc="A6FCB0DE">
      <w:start w:val="1"/>
      <w:numFmt w:val="lowerLetter"/>
      <w:pStyle w:val="Odrky-psmena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4"/>
  </w:num>
  <w:num w:numId="28">
    <w:abstractNumId w:val="6"/>
    <w:lvlOverride w:ilvl="0">
      <w:startOverride w:val="1"/>
    </w:lvlOverride>
  </w:num>
  <w:num w:numId="29">
    <w:abstractNumId w:val="0"/>
  </w:num>
  <w:num w:numId="30">
    <w:abstractNumId w:val="6"/>
    <w:lvlOverride w:ilvl="0">
      <w:startOverride w:val="1"/>
    </w:lvlOverride>
  </w:num>
  <w:num w:numId="31">
    <w:abstractNumId w:val="8"/>
  </w:num>
  <w:num w:numId="32">
    <w:abstractNumId w:val="6"/>
    <w:lvlOverride w:ilvl="0">
      <w:startOverride w:val="1"/>
    </w:lvlOverride>
  </w:num>
  <w:num w:numId="33">
    <w:abstractNumId w:val="1"/>
  </w:num>
  <w:num w:numId="34">
    <w:abstractNumId w:val="6"/>
    <w:lvlOverride w:ilvl="0">
      <w:startOverride w:val="1"/>
    </w:lvlOverride>
  </w:num>
  <w:num w:numId="35">
    <w:abstractNumId w:val="9"/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7"/>
  </w:num>
  <w:num w:numId="39">
    <w:abstractNumId w:val="6"/>
    <w:lvlOverride w:ilvl="0">
      <w:startOverride w:val="1"/>
    </w:lvlOverride>
  </w:num>
  <w:num w:numId="40">
    <w:abstractNumId w:val="2"/>
  </w:num>
  <w:num w:numId="41">
    <w:abstractNumId w:val="3"/>
  </w:num>
  <w:num w:numId="42">
    <w:abstractNumId w:val="6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6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06"/>
    <w:rsid w:val="00000012"/>
    <w:rsid w:val="00010B41"/>
    <w:rsid w:val="00016C8F"/>
    <w:rsid w:val="00025F10"/>
    <w:rsid w:val="000315CB"/>
    <w:rsid w:val="000329FA"/>
    <w:rsid w:val="00032EA4"/>
    <w:rsid w:val="00036A35"/>
    <w:rsid w:val="00045CB3"/>
    <w:rsid w:val="000536FE"/>
    <w:rsid w:val="00053801"/>
    <w:rsid w:val="0005643B"/>
    <w:rsid w:val="0006078F"/>
    <w:rsid w:val="0006364B"/>
    <w:rsid w:val="00063E36"/>
    <w:rsid w:val="000725F9"/>
    <w:rsid w:val="000771B7"/>
    <w:rsid w:val="0008132F"/>
    <w:rsid w:val="00094C94"/>
    <w:rsid w:val="000A04E0"/>
    <w:rsid w:val="000B05EF"/>
    <w:rsid w:val="000B0ABB"/>
    <w:rsid w:val="000C6512"/>
    <w:rsid w:val="000D2866"/>
    <w:rsid w:val="000E1ACF"/>
    <w:rsid w:val="000E6C66"/>
    <w:rsid w:val="00124B36"/>
    <w:rsid w:val="00127D83"/>
    <w:rsid w:val="00141884"/>
    <w:rsid w:val="00147796"/>
    <w:rsid w:val="00150AD0"/>
    <w:rsid w:val="0016613B"/>
    <w:rsid w:val="001929D6"/>
    <w:rsid w:val="00193A69"/>
    <w:rsid w:val="001A4EEE"/>
    <w:rsid w:val="001A7806"/>
    <w:rsid w:val="001B299F"/>
    <w:rsid w:val="001C15C0"/>
    <w:rsid w:val="001C397D"/>
    <w:rsid w:val="001D16CA"/>
    <w:rsid w:val="00200712"/>
    <w:rsid w:val="002010DC"/>
    <w:rsid w:val="0021561D"/>
    <w:rsid w:val="00224B56"/>
    <w:rsid w:val="002259AB"/>
    <w:rsid w:val="00231298"/>
    <w:rsid w:val="00235EE0"/>
    <w:rsid w:val="002427A9"/>
    <w:rsid w:val="00246935"/>
    <w:rsid w:val="00247532"/>
    <w:rsid w:val="0024755B"/>
    <w:rsid w:val="00250681"/>
    <w:rsid w:val="0026349E"/>
    <w:rsid w:val="002822CE"/>
    <w:rsid w:val="002836FF"/>
    <w:rsid w:val="002A41E1"/>
    <w:rsid w:val="002A4DD2"/>
    <w:rsid w:val="002B0FFA"/>
    <w:rsid w:val="002B5515"/>
    <w:rsid w:val="002B71E0"/>
    <w:rsid w:val="002C07D2"/>
    <w:rsid w:val="002C0DA9"/>
    <w:rsid w:val="002C284A"/>
    <w:rsid w:val="002D2E70"/>
    <w:rsid w:val="002E3E22"/>
    <w:rsid w:val="002F78FD"/>
    <w:rsid w:val="0030579A"/>
    <w:rsid w:val="00306E19"/>
    <w:rsid w:val="00320277"/>
    <w:rsid w:val="00322107"/>
    <w:rsid w:val="003327B2"/>
    <w:rsid w:val="003329C0"/>
    <w:rsid w:val="00334F29"/>
    <w:rsid w:val="00357434"/>
    <w:rsid w:val="003605C9"/>
    <w:rsid w:val="0037138E"/>
    <w:rsid w:val="00372EF0"/>
    <w:rsid w:val="00374E93"/>
    <w:rsid w:val="00375E60"/>
    <w:rsid w:val="00383504"/>
    <w:rsid w:val="00392141"/>
    <w:rsid w:val="003A5EEF"/>
    <w:rsid w:val="003B1520"/>
    <w:rsid w:val="003B40D1"/>
    <w:rsid w:val="003B7C3A"/>
    <w:rsid w:val="003D020D"/>
    <w:rsid w:val="003D2B78"/>
    <w:rsid w:val="003E3C17"/>
    <w:rsid w:val="003E56FA"/>
    <w:rsid w:val="003F060E"/>
    <w:rsid w:val="003F570B"/>
    <w:rsid w:val="00417C36"/>
    <w:rsid w:val="00422F56"/>
    <w:rsid w:val="004257F1"/>
    <w:rsid w:val="0042627D"/>
    <w:rsid w:val="00426535"/>
    <w:rsid w:val="00437DC7"/>
    <w:rsid w:val="00441A06"/>
    <w:rsid w:val="00446139"/>
    <w:rsid w:val="00450AFB"/>
    <w:rsid w:val="00452576"/>
    <w:rsid w:val="00453EDD"/>
    <w:rsid w:val="004612DD"/>
    <w:rsid w:val="004734C2"/>
    <w:rsid w:val="004A420C"/>
    <w:rsid w:val="004B1EAC"/>
    <w:rsid w:val="004B29EF"/>
    <w:rsid w:val="004C74E0"/>
    <w:rsid w:val="004D03AE"/>
    <w:rsid w:val="004D31E5"/>
    <w:rsid w:val="004D69A9"/>
    <w:rsid w:val="004F4AEE"/>
    <w:rsid w:val="005048E2"/>
    <w:rsid w:val="0051254C"/>
    <w:rsid w:val="005136A2"/>
    <w:rsid w:val="00514C05"/>
    <w:rsid w:val="00530504"/>
    <w:rsid w:val="00537B1B"/>
    <w:rsid w:val="0054581A"/>
    <w:rsid w:val="0055327D"/>
    <w:rsid w:val="00556477"/>
    <w:rsid w:val="005617F9"/>
    <w:rsid w:val="00567F6C"/>
    <w:rsid w:val="00571E82"/>
    <w:rsid w:val="0057359D"/>
    <w:rsid w:val="00576ECF"/>
    <w:rsid w:val="00591765"/>
    <w:rsid w:val="00594769"/>
    <w:rsid w:val="005A7149"/>
    <w:rsid w:val="005A791C"/>
    <w:rsid w:val="005B06FC"/>
    <w:rsid w:val="005B1B71"/>
    <w:rsid w:val="005C141E"/>
    <w:rsid w:val="005C623A"/>
    <w:rsid w:val="005C7C8D"/>
    <w:rsid w:val="005E7E0B"/>
    <w:rsid w:val="005F6083"/>
    <w:rsid w:val="0060075F"/>
    <w:rsid w:val="00601733"/>
    <w:rsid w:val="00607399"/>
    <w:rsid w:val="00611C0C"/>
    <w:rsid w:val="006149C1"/>
    <w:rsid w:val="00620194"/>
    <w:rsid w:val="0062095D"/>
    <w:rsid w:val="00622B5A"/>
    <w:rsid w:val="00623F91"/>
    <w:rsid w:val="0062545D"/>
    <w:rsid w:val="00627833"/>
    <w:rsid w:val="006342C8"/>
    <w:rsid w:val="006372D1"/>
    <w:rsid w:val="0065260D"/>
    <w:rsid w:val="00657DA9"/>
    <w:rsid w:val="00663C16"/>
    <w:rsid w:val="00667B39"/>
    <w:rsid w:val="0067750B"/>
    <w:rsid w:val="006811AF"/>
    <w:rsid w:val="00685921"/>
    <w:rsid w:val="0069546F"/>
    <w:rsid w:val="006A1C22"/>
    <w:rsid w:val="006B4B46"/>
    <w:rsid w:val="006C42A5"/>
    <w:rsid w:val="006D4A77"/>
    <w:rsid w:val="006E4833"/>
    <w:rsid w:val="006F08E1"/>
    <w:rsid w:val="006F0A53"/>
    <w:rsid w:val="006F363B"/>
    <w:rsid w:val="007022BB"/>
    <w:rsid w:val="00712978"/>
    <w:rsid w:val="0072538E"/>
    <w:rsid w:val="00733D5E"/>
    <w:rsid w:val="00756451"/>
    <w:rsid w:val="007568BE"/>
    <w:rsid w:val="00761E90"/>
    <w:rsid w:val="00791CCD"/>
    <w:rsid w:val="007A1C84"/>
    <w:rsid w:val="007B4437"/>
    <w:rsid w:val="007B7968"/>
    <w:rsid w:val="007C3127"/>
    <w:rsid w:val="007C5317"/>
    <w:rsid w:val="007C64A6"/>
    <w:rsid w:val="007D3F2C"/>
    <w:rsid w:val="007E0274"/>
    <w:rsid w:val="007E4F00"/>
    <w:rsid w:val="007F66D0"/>
    <w:rsid w:val="008108A2"/>
    <w:rsid w:val="00811A39"/>
    <w:rsid w:val="00813673"/>
    <w:rsid w:val="00815562"/>
    <w:rsid w:val="0083395C"/>
    <w:rsid w:val="0084260A"/>
    <w:rsid w:val="00864900"/>
    <w:rsid w:val="0086529A"/>
    <w:rsid w:val="00874438"/>
    <w:rsid w:val="008770C6"/>
    <w:rsid w:val="0089731D"/>
    <w:rsid w:val="008B3C1D"/>
    <w:rsid w:val="008B6CE4"/>
    <w:rsid w:val="008C3CEC"/>
    <w:rsid w:val="008D36BE"/>
    <w:rsid w:val="008D77EF"/>
    <w:rsid w:val="008E6B65"/>
    <w:rsid w:val="008F0C00"/>
    <w:rsid w:val="009008FA"/>
    <w:rsid w:val="00920A9D"/>
    <w:rsid w:val="00921A7E"/>
    <w:rsid w:val="0092364F"/>
    <w:rsid w:val="009255BD"/>
    <w:rsid w:val="00931814"/>
    <w:rsid w:val="00931EB1"/>
    <w:rsid w:val="009402C1"/>
    <w:rsid w:val="00966B2E"/>
    <w:rsid w:val="009853A4"/>
    <w:rsid w:val="00985D6E"/>
    <w:rsid w:val="009A682C"/>
    <w:rsid w:val="009B1885"/>
    <w:rsid w:val="009C0451"/>
    <w:rsid w:val="009C45BD"/>
    <w:rsid w:val="009D04C6"/>
    <w:rsid w:val="009D5C55"/>
    <w:rsid w:val="009D661F"/>
    <w:rsid w:val="009E0DF9"/>
    <w:rsid w:val="009E2F09"/>
    <w:rsid w:val="009E2F74"/>
    <w:rsid w:val="009E7401"/>
    <w:rsid w:val="009E7C14"/>
    <w:rsid w:val="009F0804"/>
    <w:rsid w:val="009F0C4D"/>
    <w:rsid w:val="009F356D"/>
    <w:rsid w:val="00A00097"/>
    <w:rsid w:val="00A00907"/>
    <w:rsid w:val="00A13730"/>
    <w:rsid w:val="00A2655D"/>
    <w:rsid w:val="00A41C87"/>
    <w:rsid w:val="00A52EDE"/>
    <w:rsid w:val="00A577E1"/>
    <w:rsid w:val="00A65C01"/>
    <w:rsid w:val="00A71D77"/>
    <w:rsid w:val="00A75446"/>
    <w:rsid w:val="00A80A06"/>
    <w:rsid w:val="00A873D5"/>
    <w:rsid w:val="00A95E5E"/>
    <w:rsid w:val="00AA30FA"/>
    <w:rsid w:val="00AA44C3"/>
    <w:rsid w:val="00AA4F8C"/>
    <w:rsid w:val="00AA7DE8"/>
    <w:rsid w:val="00AC01EB"/>
    <w:rsid w:val="00AC5360"/>
    <w:rsid w:val="00AC5CB5"/>
    <w:rsid w:val="00AD4110"/>
    <w:rsid w:val="00AD7AAC"/>
    <w:rsid w:val="00AE3B93"/>
    <w:rsid w:val="00AF008A"/>
    <w:rsid w:val="00AF490E"/>
    <w:rsid w:val="00B00C48"/>
    <w:rsid w:val="00B03AD8"/>
    <w:rsid w:val="00B173CF"/>
    <w:rsid w:val="00B233FC"/>
    <w:rsid w:val="00B31508"/>
    <w:rsid w:val="00B32362"/>
    <w:rsid w:val="00B54AF7"/>
    <w:rsid w:val="00B64730"/>
    <w:rsid w:val="00B701AF"/>
    <w:rsid w:val="00BA2AD2"/>
    <w:rsid w:val="00BB4B72"/>
    <w:rsid w:val="00BE5E8C"/>
    <w:rsid w:val="00BF00CB"/>
    <w:rsid w:val="00BF4C8D"/>
    <w:rsid w:val="00BF62DB"/>
    <w:rsid w:val="00C0629B"/>
    <w:rsid w:val="00C33A4D"/>
    <w:rsid w:val="00C46124"/>
    <w:rsid w:val="00C50CA9"/>
    <w:rsid w:val="00C624E4"/>
    <w:rsid w:val="00C714F4"/>
    <w:rsid w:val="00C86A56"/>
    <w:rsid w:val="00C92FDC"/>
    <w:rsid w:val="00CA02BF"/>
    <w:rsid w:val="00CA3587"/>
    <w:rsid w:val="00CA3599"/>
    <w:rsid w:val="00CB5279"/>
    <w:rsid w:val="00CC342A"/>
    <w:rsid w:val="00CC78AB"/>
    <w:rsid w:val="00CD34A9"/>
    <w:rsid w:val="00CE1316"/>
    <w:rsid w:val="00D36EC1"/>
    <w:rsid w:val="00D373D7"/>
    <w:rsid w:val="00D4245A"/>
    <w:rsid w:val="00D44156"/>
    <w:rsid w:val="00D67450"/>
    <w:rsid w:val="00D7385E"/>
    <w:rsid w:val="00D77451"/>
    <w:rsid w:val="00DC4215"/>
    <w:rsid w:val="00DD4227"/>
    <w:rsid w:val="00DD5FEF"/>
    <w:rsid w:val="00DD66DE"/>
    <w:rsid w:val="00DE385B"/>
    <w:rsid w:val="00E123B0"/>
    <w:rsid w:val="00E165AA"/>
    <w:rsid w:val="00E21B3C"/>
    <w:rsid w:val="00E22B27"/>
    <w:rsid w:val="00E31E16"/>
    <w:rsid w:val="00E42E35"/>
    <w:rsid w:val="00E44ACF"/>
    <w:rsid w:val="00E46883"/>
    <w:rsid w:val="00E47B60"/>
    <w:rsid w:val="00E51A43"/>
    <w:rsid w:val="00E656C7"/>
    <w:rsid w:val="00E76A53"/>
    <w:rsid w:val="00E819D8"/>
    <w:rsid w:val="00E912F1"/>
    <w:rsid w:val="00E97116"/>
    <w:rsid w:val="00EA30CC"/>
    <w:rsid w:val="00EA5903"/>
    <w:rsid w:val="00EB3363"/>
    <w:rsid w:val="00EB40F8"/>
    <w:rsid w:val="00EB6A49"/>
    <w:rsid w:val="00EC779C"/>
    <w:rsid w:val="00EE0C82"/>
    <w:rsid w:val="00EE0D7D"/>
    <w:rsid w:val="00EE46D8"/>
    <w:rsid w:val="00EF0ABB"/>
    <w:rsid w:val="00EF27D3"/>
    <w:rsid w:val="00F04898"/>
    <w:rsid w:val="00F12FBB"/>
    <w:rsid w:val="00F17993"/>
    <w:rsid w:val="00F21135"/>
    <w:rsid w:val="00F45EE5"/>
    <w:rsid w:val="00F6280C"/>
    <w:rsid w:val="00F730FC"/>
    <w:rsid w:val="00F7388F"/>
    <w:rsid w:val="00F9135C"/>
    <w:rsid w:val="00F95651"/>
    <w:rsid w:val="00F962A9"/>
    <w:rsid w:val="00FB65F3"/>
    <w:rsid w:val="00FF1552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2" w:uiPriority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BA2A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22107"/>
    <w:pPr>
      <w:ind w:left="720"/>
      <w:contextualSpacing/>
    </w:pPr>
  </w:style>
  <w:style w:type="paragraph" w:customStyle="1" w:styleId="Nadpis-hlavn">
    <w:name w:val="Nadpis - hlavní"/>
    <w:basedOn w:val="Normln"/>
    <w:link w:val="Nadpis-hlavnChar"/>
    <w:rsid w:val="00BB4B72"/>
    <w:pPr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Nadpis-vedlej">
    <w:name w:val="Nadpis - vedlejší"/>
    <w:basedOn w:val="Normln"/>
    <w:link w:val="Nadpis-vedlejChar"/>
    <w:rsid w:val="00FB65F3"/>
    <w:pPr>
      <w:spacing w:after="100"/>
      <w:ind w:left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Nadpis-hlavnChar">
    <w:name w:val="Nadpis - hlavní Char"/>
    <w:basedOn w:val="Standardnpsmoodstavce"/>
    <w:link w:val="Nadpis-hlavn"/>
    <w:rsid w:val="00BB4B72"/>
    <w:rPr>
      <w:rFonts w:ascii="Times New Roman" w:hAnsi="Times New Roman" w:cs="Times New Roman"/>
      <w:b/>
      <w:sz w:val="28"/>
      <w:szCs w:val="28"/>
    </w:rPr>
  </w:style>
  <w:style w:type="paragraph" w:customStyle="1" w:styleId="Odrky">
    <w:name w:val="Odrážky"/>
    <w:basedOn w:val="Odstavecseseznamem"/>
    <w:link w:val="OdrkyChar"/>
    <w:qFormat/>
    <w:rsid w:val="00FB65F3"/>
    <w:pPr>
      <w:numPr>
        <w:numId w:val="1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dpis-vedlejChar">
    <w:name w:val="Nadpis - vedlejší Char"/>
    <w:basedOn w:val="Standardnpsmoodstavce"/>
    <w:link w:val="Nadpis-vedlej"/>
    <w:rsid w:val="00FB65F3"/>
    <w:rPr>
      <w:rFonts w:ascii="Times New Roman" w:hAnsi="Times New Roman" w:cs="Times New Roman"/>
      <w:b/>
      <w:sz w:val="24"/>
      <w:szCs w:val="24"/>
    </w:rPr>
  </w:style>
  <w:style w:type="paragraph" w:customStyle="1" w:styleId="Text">
    <w:name w:val="Text"/>
    <w:basedOn w:val="Normln"/>
    <w:link w:val="TextChar"/>
    <w:qFormat/>
    <w:rsid w:val="00FB65F3"/>
    <w:pPr>
      <w:spacing w:after="0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4B72"/>
  </w:style>
  <w:style w:type="character" w:customStyle="1" w:styleId="OdrkyChar">
    <w:name w:val="Odrážky Char"/>
    <w:basedOn w:val="OdstavecseseznamemChar"/>
    <w:link w:val="Odrky"/>
    <w:rsid w:val="00FB65F3"/>
    <w:rPr>
      <w:rFonts w:ascii="Times New Roman" w:hAnsi="Times New Roman" w:cs="Times New Roman"/>
      <w:sz w:val="24"/>
      <w:szCs w:val="24"/>
    </w:rPr>
  </w:style>
  <w:style w:type="character" w:customStyle="1" w:styleId="TextChar">
    <w:name w:val="Text Char"/>
    <w:basedOn w:val="Standardnpsmoodstavce"/>
    <w:link w:val="Text"/>
    <w:rsid w:val="00FB65F3"/>
    <w:rPr>
      <w:rFonts w:ascii="Times New Roman" w:hAnsi="Times New Roman" w:cs="Times New Roman"/>
      <w:sz w:val="24"/>
      <w:szCs w:val="24"/>
    </w:rPr>
  </w:style>
  <w:style w:type="paragraph" w:customStyle="1" w:styleId="Nadpis-podtren">
    <w:name w:val="Nadpis - podtržený"/>
    <w:basedOn w:val="Nadpis-vedlej"/>
    <w:link w:val="Nadpis-podtrenChar"/>
    <w:rsid w:val="00FB65F3"/>
    <w:rPr>
      <w:b w:val="0"/>
      <w:u w:val="single"/>
    </w:rPr>
  </w:style>
  <w:style w:type="character" w:customStyle="1" w:styleId="Nadpis-podtrenChar">
    <w:name w:val="Nadpis - podtržený Char"/>
    <w:basedOn w:val="Nadpis-vedlejChar"/>
    <w:link w:val="Nadpis-podtren"/>
    <w:rsid w:val="00FB65F3"/>
    <w:rPr>
      <w:rFonts w:ascii="Times New Roman" w:hAnsi="Times New Roman" w:cs="Times New Roman"/>
      <w:b w:val="0"/>
      <w:sz w:val="24"/>
      <w:szCs w:val="24"/>
      <w:u w:val="single"/>
    </w:rPr>
  </w:style>
  <w:style w:type="table" w:styleId="Mkatabulky">
    <w:name w:val="Table Grid"/>
    <w:basedOn w:val="Normlntabulka"/>
    <w:uiPriority w:val="59"/>
    <w:rsid w:val="0003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ABB"/>
  </w:style>
  <w:style w:type="paragraph" w:styleId="Zpat">
    <w:name w:val="footer"/>
    <w:basedOn w:val="Normln"/>
    <w:link w:val="ZpatChar"/>
    <w:uiPriority w:val="99"/>
    <w:unhideWhenUsed/>
    <w:rsid w:val="00EF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ABB"/>
  </w:style>
  <w:style w:type="paragraph" w:customStyle="1" w:styleId="lnek">
    <w:name w:val="Článek"/>
    <w:basedOn w:val="Text"/>
    <w:link w:val="lnekChar"/>
    <w:qFormat/>
    <w:rsid w:val="0037138E"/>
    <w:pPr>
      <w:ind w:left="0"/>
      <w:jc w:val="center"/>
    </w:pPr>
    <w:rPr>
      <w:b/>
    </w:rPr>
  </w:style>
  <w:style w:type="paragraph" w:customStyle="1" w:styleId="Odstavec">
    <w:name w:val="Odstavec"/>
    <w:basedOn w:val="Text"/>
    <w:link w:val="OdstavecChar"/>
    <w:uiPriority w:val="99"/>
    <w:qFormat/>
    <w:rsid w:val="00A2655D"/>
    <w:pPr>
      <w:numPr>
        <w:numId w:val="24"/>
      </w:numPr>
    </w:pPr>
  </w:style>
  <w:style w:type="character" w:customStyle="1" w:styleId="lnekChar">
    <w:name w:val="Článek Char"/>
    <w:basedOn w:val="TextChar"/>
    <w:link w:val="lnek"/>
    <w:rsid w:val="0037138E"/>
    <w:rPr>
      <w:rFonts w:ascii="Times New Roman" w:hAnsi="Times New Roman" w:cs="Times New Roman"/>
      <w:b/>
      <w:sz w:val="24"/>
      <w:szCs w:val="24"/>
    </w:rPr>
  </w:style>
  <w:style w:type="character" w:customStyle="1" w:styleId="OdstavecChar">
    <w:name w:val="Odstavec Char"/>
    <w:basedOn w:val="TextChar"/>
    <w:link w:val="Odstavec"/>
    <w:uiPriority w:val="99"/>
    <w:rsid w:val="00A2655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B29EF"/>
    <w:rPr>
      <w:color w:val="0000FF" w:themeColor="hyperlink"/>
      <w:u w:val="single"/>
    </w:rPr>
  </w:style>
  <w:style w:type="paragraph" w:customStyle="1" w:styleId="Odrky-psmena">
    <w:name w:val="Odrážky - písmena"/>
    <w:basedOn w:val="Text"/>
    <w:link w:val="Odrky-psmenaChar"/>
    <w:qFormat/>
    <w:rsid w:val="00D7385E"/>
    <w:pPr>
      <w:numPr>
        <w:numId w:val="3"/>
      </w:numPr>
    </w:pPr>
  </w:style>
  <w:style w:type="character" w:customStyle="1" w:styleId="Odrky-psmenaChar">
    <w:name w:val="Odrážky - písmena Char"/>
    <w:basedOn w:val="TextChar"/>
    <w:link w:val="Odrky-psmena"/>
    <w:rsid w:val="00D7385E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A2AD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Nzev">
    <w:name w:val="Title"/>
    <w:basedOn w:val="Normln"/>
    <w:link w:val="NzevChar"/>
    <w:rsid w:val="00BA2A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A2AD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A2AD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BA2AD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A2AD2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BA2AD2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9C45B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C45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C45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5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5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5BD"/>
    <w:rPr>
      <w:rFonts w:ascii="Tahoma" w:hAnsi="Tahoma" w:cs="Tahoma"/>
      <w:sz w:val="16"/>
      <w:szCs w:val="16"/>
    </w:rPr>
  </w:style>
  <w:style w:type="paragraph" w:customStyle="1" w:styleId="slovn">
    <w:name w:val="Číslování"/>
    <w:basedOn w:val="lnek"/>
    <w:link w:val="slovnChar"/>
    <w:qFormat/>
    <w:rsid w:val="008108A2"/>
    <w:pPr>
      <w:spacing w:before="240"/>
    </w:pPr>
  </w:style>
  <w:style w:type="character" w:customStyle="1" w:styleId="slovnChar">
    <w:name w:val="Číslování Char"/>
    <w:basedOn w:val="lnekChar"/>
    <w:link w:val="slovn"/>
    <w:rsid w:val="008108A2"/>
    <w:rPr>
      <w:rFonts w:ascii="Times New Roman" w:hAnsi="Times New Roman" w:cs="Times New Roman"/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612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612DD"/>
  </w:style>
  <w:style w:type="paragraph" w:customStyle="1" w:styleId="Kdoplnn">
    <w:name w:val="K doplnění"/>
    <w:basedOn w:val="Odstavec"/>
    <w:link w:val="KdoplnnChar"/>
    <w:rsid w:val="00224B56"/>
    <w:pPr>
      <w:numPr>
        <w:numId w:val="0"/>
      </w:numPr>
      <w:ind w:left="397" w:hanging="397"/>
    </w:pPr>
  </w:style>
  <w:style w:type="character" w:customStyle="1" w:styleId="KdoplnnChar">
    <w:name w:val="K doplnění Char"/>
    <w:basedOn w:val="OdstavecChar"/>
    <w:link w:val="Kdoplnn"/>
    <w:rsid w:val="00224B5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2" w:uiPriority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BA2A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22107"/>
    <w:pPr>
      <w:ind w:left="720"/>
      <w:contextualSpacing/>
    </w:pPr>
  </w:style>
  <w:style w:type="paragraph" w:customStyle="1" w:styleId="Nadpis-hlavn">
    <w:name w:val="Nadpis - hlavní"/>
    <w:basedOn w:val="Normln"/>
    <w:link w:val="Nadpis-hlavnChar"/>
    <w:rsid w:val="00BB4B72"/>
    <w:pPr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Nadpis-vedlej">
    <w:name w:val="Nadpis - vedlejší"/>
    <w:basedOn w:val="Normln"/>
    <w:link w:val="Nadpis-vedlejChar"/>
    <w:rsid w:val="00FB65F3"/>
    <w:pPr>
      <w:spacing w:after="100"/>
      <w:ind w:left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Nadpis-hlavnChar">
    <w:name w:val="Nadpis - hlavní Char"/>
    <w:basedOn w:val="Standardnpsmoodstavce"/>
    <w:link w:val="Nadpis-hlavn"/>
    <w:rsid w:val="00BB4B72"/>
    <w:rPr>
      <w:rFonts w:ascii="Times New Roman" w:hAnsi="Times New Roman" w:cs="Times New Roman"/>
      <w:b/>
      <w:sz w:val="28"/>
      <w:szCs w:val="28"/>
    </w:rPr>
  </w:style>
  <w:style w:type="paragraph" w:customStyle="1" w:styleId="Odrky">
    <w:name w:val="Odrážky"/>
    <w:basedOn w:val="Odstavecseseznamem"/>
    <w:link w:val="OdrkyChar"/>
    <w:qFormat/>
    <w:rsid w:val="00FB65F3"/>
    <w:pPr>
      <w:numPr>
        <w:numId w:val="1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dpis-vedlejChar">
    <w:name w:val="Nadpis - vedlejší Char"/>
    <w:basedOn w:val="Standardnpsmoodstavce"/>
    <w:link w:val="Nadpis-vedlej"/>
    <w:rsid w:val="00FB65F3"/>
    <w:rPr>
      <w:rFonts w:ascii="Times New Roman" w:hAnsi="Times New Roman" w:cs="Times New Roman"/>
      <w:b/>
      <w:sz w:val="24"/>
      <w:szCs w:val="24"/>
    </w:rPr>
  </w:style>
  <w:style w:type="paragraph" w:customStyle="1" w:styleId="Text">
    <w:name w:val="Text"/>
    <w:basedOn w:val="Normln"/>
    <w:link w:val="TextChar"/>
    <w:qFormat/>
    <w:rsid w:val="00FB65F3"/>
    <w:pPr>
      <w:spacing w:after="0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4B72"/>
  </w:style>
  <w:style w:type="character" w:customStyle="1" w:styleId="OdrkyChar">
    <w:name w:val="Odrážky Char"/>
    <w:basedOn w:val="OdstavecseseznamemChar"/>
    <w:link w:val="Odrky"/>
    <w:rsid w:val="00FB65F3"/>
    <w:rPr>
      <w:rFonts w:ascii="Times New Roman" w:hAnsi="Times New Roman" w:cs="Times New Roman"/>
      <w:sz w:val="24"/>
      <w:szCs w:val="24"/>
    </w:rPr>
  </w:style>
  <w:style w:type="character" w:customStyle="1" w:styleId="TextChar">
    <w:name w:val="Text Char"/>
    <w:basedOn w:val="Standardnpsmoodstavce"/>
    <w:link w:val="Text"/>
    <w:rsid w:val="00FB65F3"/>
    <w:rPr>
      <w:rFonts w:ascii="Times New Roman" w:hAnsi="Times New Roman" w:cs="Times New Roman"/>
      <w:sz w:val="24"/>
      <w:szCs w:val="24"/>
    </w:rPr>
  </w:style>
  <w:style w:type="paragraph" w:customStyle="1" w:styleId="Nadpis-podtren">
    <w:name w:val="Nadpis - podtržený"/>
    <w:basedOn w:val="Nadpis-vedlej"/>
    <w:link w:val="Nadpis-podtrenChar"/>
    <w:rsid w:val="00FB65F3"/>
    <w:rPr>
      <w:b w:val="0"/>
      <w:u w:val="single"/>
    </w:rPr>
  </w:style>
  <w:style w:type="character" w:customStyle="1" w:styleId="Nadpis-podtrenChar">
    <w:name w:val="Nadpis - podtržený Char"/>
    <w:basedOn w:val="Nadpis-vedlejChar"/>
    <w:link w:val="Nadpis-podtren"/>
    <w:rsid w:val="00FB65F3"/>
    <w:rPr>
      <w:rFonts w:ascii="Times New Roman" w:hAnsi="Times New Roman" w:cs="Times New Roman"/>
      <w:b w:val="0"/>
      <w:sz w:val="24"/>
      <w:szCs w:val="24"/>
      <w:u w:val="single"/>
    </w:rPr>
  </w:style>
  <w:style w:type="table" w:styleId="Mkatabulky">
    <w:name w:val="Table Grid"/>
    <w:basedOn w:val="Normlntabulka"/>
    <w:uiPriority w:val="59"/>
    <w:rsid w:val="0003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ABB"/>
  </w:style>
  <w:style w:type="paragraph" w:styleId="Zpat">
    <w:name w:val="footer"/>
    <w:basedOn w:val="Normln"/>
    <w:link w:val="ZpatChar"/>
    <w:uiPriority w:val="99"/>
    <w:unhideWhenUsed/>
    <w:rsid w:val="00EF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ABB"/>
  </w:style>
  <w:style w:type="paragraph" w:customStyle="1" w:styleId="lnek">
    <w:name w:val="Článek"/>
    <w:basedOn w:val="Text"/>
    <w:link w:val="lnekChar"/>
    <w:qFormat/>
    <w:rsid w:val="0037138E"/>
    <w:pPr>
      <w:ind w:left="0"/>
      <w:jc w:val="center"/>
    </w:pPr>
    <w:rPr>
      <w:b/>
    </w:rPr>
  </w:style>
  <w:style w:type="paragraph" w:customStyle="1" w:styleId="Odstavec">
    <w:name w:val="Odstavec"/>
    <w:basedOn w:val="Text"/>
    <w:link w:val="OdstavecChar"/>
    <w:uiPriority w:val="99"/>
    <w:qFormat/>
    <w:rsid w:val="00A2655D"/>
    <w:pPr>
      <w:numPr>
        <w:numId w:val="24"/>
      </w:numPr>
    </w:pPr>
  </w:style>
  <w:style w:type="character" w:customStyle="1" w:styleId="lnekChar">
    <w:name w:val="Článek Char"/>
    <w:basedOn w:val="TextChar"/>
    <w:link w:val="lnek"/>
    <w:rsid w:val="0037138E"/>
    <w:rPr>
      <w:rFonts w:ascii="Times New Roman" w:hAnsi="Times New Roman" w:cs="Times New Roman"/>
      <w:b/>
      <w:sz w:val="24"/>
      <w:szCs w:val="24"/>
    </w:rPr>
  </w:style>
  <w:style w:type="character" w:customStyle="1" w:styleId="OdstavecChar">
    <w:name w:val="Odstavec Char"/>
    <w:basedOn w:val="TextChar"/>
    <w:link w:val="Odstavec"/>
    <w:uiPriority w:val="99"/>
    <w:rsid w:val="00A2655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B29EF"/>
    <w:rPr>
      <w:color w:val="0000FF" w:themeColor="hyperlink"/>
      <w:u w:val="single"/>
    </w:rPr>
  </w:style>
  <w:style w:type="paragraph" w:customStyle="1" w:styleId="Odrky-psmena">
    <w:name w:val="Odrážky - písmena"/>
    <w:basedOn w:val="Text"/>
    <w:link w:val="Odrky-psmenaChar"/>
    <w:qFormat/>
    <w:rsid w:val="00D7385E"/>
    <w:pPr>
      <w:numPr>
        <w:numId w:val="3"/>
      </w:numPr>
    </w:pPr>
  </w:style>
  <w:style w:type="character" w:customStyle="1" w:styleId="Odrky-psmenaChar">
    <w:name w:val="Odrážky - písmena Char"/>
    <w:basedOn w:val="TextChar"/>
    <w:link w:val="Odrky-psmena"/>
    <w:rsid w:val="00D7385E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A2AD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Nzev">
    <w:name w:val="Title"/>
    <w:basedOn w:val="Normln"/>
    <w:link w:val="NzevChar"/>
    <w:rsid w:val="00BA2A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A2AD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A2AD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BA2AD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A2AD2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BA2AD2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9C45B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C45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C45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5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5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5BD"/>
    <w:rPr>
      <w:rFonts w:ascii="Tahoma" w:hAnsi="Tahoma" w:cs="Tahoma"/>
      <w:sz w:val="16"/>
      <w:szCs w:val="16"/>
    </w:rPr>
  </w:style>
  <w:style w:type="paragraph" w:customStyle="1" w:styleId="slovn">
    <w:name w:val="Číslování"/>
    <w:basedOn w:val="lnek"/>
    <w:link w:val="slovnChar"/>
    <w:qFormat/>
    <w:rsid w:val="008108A2"/>
    <w:pPr>
      <w:spacing w:before="240"/>
    </w:pPr>
  </w:style>
  <w:style w:type="character" w:customStyle="1" w:styleId="slovnChar">
    <w:name w:val="Číslování Char"/>
    <w:basedOn w:val="lnekChar"/>
    <w:link w:val="slovn"/>
    <w:rsid w:val="008108A2"/>
    <w:rPr>
      <w:rFonts w:ascii="Times New Roman" w:hAnsi="Times New Roman" w:cs="Times New Roman"/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612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612DD"/>
  </w:style>
  <w:style w:type="paragraph" w:customStyle="1" w:styleId="Kdoplnn">
    <w:name w:val="K doplnění"/>
    <w:basedOn w:val="Odstavec"/>
    <w:link w:val="KdoplnnChar"/>
    <w:rsid w:val="00224B56"/>
    <w:pPr>
      <w:numPr>
        <w:numId w:val="0"/>
      </w:numPr>
      <w:ind w:left="397" w:hanging="397"/>
    </w:pPr>
  </w:style>
  <w:style w:type="character" w:customStyle="1" w:styleId="KdoplnnChar">
    <w:name w:val="K doplnění Char"/>
    <w:basedOn w:val="OdstavecChar"/>
    <w:link w:val="Kdoplnn"/>
    <w:rsid w:val="00224B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0D8D-4684-4095-83A8-E1374A3E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1577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Tomasek</dc:creator>
  <cp:lastModifiedBy>Jiří Volf</cp:lastModifiedBy>
  <cp:revision>2</cp:revision>
  <cp:lastPrinted>2017-04-11T06:54:00Z</cp:lastPrinted>
  <dcterms:created xsi:type="dcterms:W3CDTF">2017-05-23T11:21:00Z</dcterms:created>
  <dcterms:modified xsi:type="dcterms:W3CDTF">2017-06-14T09:13:00Z</dcterms:modified>
</cp:coreProperties>
</file>